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D04" w:rsidRPr="002C6580" w:rsidRDefault="00651D04" w:rsidP="00651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580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580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580">
        <w:rPr>
          <w:rFonts w:ascii="Times New Roman" w:hAnsi="Times New Roman" w:cs="Times New Roman"/>
          <w:b/>
          <w:sz w:val="28"/>
          <w:szCs w:val="28"/>
        </w:rPr>
        <w:t xml:space="preserve">«Гжельский государственный </w:t>
      </w:r>
      <w:r w:rsidR="000D0194" w:rsidRPr="002C6580">
        <w:rPr>
          <w:rFonts w:ascii="Times New Roman" w:hAnsi="Times New Roman" w:cs="Times New Roman"/>
          <w:b/>
          <w:sz w:val="28"/>
          <w:szCs w:val="28"/>
        </w:rPr>
        <w:t>университет</w:t>
      </w:r>
      <w:r w:rsidRPr="002C6580">
        <w:rPr>
          <w:rFonts w:ascii="Times New Roman" w:hAnsi="Times New Roman" w:cs="Times New Roman"/>
          <w:b/>
          <w:sz w:val="28"/>
          <w:szCs w:val="28"/>
        </w:rPr>
        <w:t>»</w:t>
      </w:r>
    </w:p>
    <w:p w:rsidR="00651D04" w:rsidRPr="002C6580" w:rsidRDefault="000D0194" w:rsidP="00651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580">
        <w:rPr>
          <w:rFonts w:ascii="Times New Roman" w:hAnsi="Times New Roman" w:cs="Times New Roman"/>
          <w:sz w:val="28"/>
          <w:szCs w:val="28"/>
        </w:rPr>
        <w:t>(Колледж ГГУ</w:t>
      </w:r>
      <w:r w:rsidR="00651D04" w:rsidRPr="002C6580">
        <w:rPr>
          <w:rFonts w:ascii="Times New Roman" w:hAnsi="Times New Roman" w:cs="Times New Roman"/>
          <w:sz w:val="28"/>
          <w:szCs w:val="28"/>
        </w:rPr>
        <w:t>)</w:t>
      </w:r>
    </w:p>
    <w:p w:rsidR="00651D04" w:rsidRPr="002C6580" w:rsidRDefault="00651D04" w:rsidP="00651D04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651D04" w:rsidRPr="002C6580" w:rsidRDefault="00651D04" w:rsidP="00651D04">
      <w:pPr>
        <w:spacing w:after="0" w:line="240" w:lineRule="auto"/>
        <w:ind w:left="6480"/>
        <w:jc w:val="center"/>
        <w:rPr>
          <w:rFonts w:ascii="Times New Roman" w:hAnsi="Times New Roman" w:cs="Times New Roman"/>
          <w:sz w:val="28"/>
          <w:szCs w:val="28"/>
        </w:rPr>
      </w:pPr>
    </w:p>
    <w:p w:rsidR="00651D04" w:rsidRPr="002C6580" w:rsidRDefault="00651D04" w:rsidP="00651D04">
      <w:pPr>
        <w:spacing w:after="0" w:line="240" w:lineRule="auto"/>
        <w:ind w:left="6480"/>
        <w:jc w:val="center"/>
        <w:rPr>
          <w:rFonts w:ascii="Times New Roman" w:hAnsi="Times New Roman" w:cs="Times New Roman"/>
          <w:sz w:val="28"/>
          <w:szCs w:val="28"/>
        </w:rPr>
      </w:pPr>
    </w:p>
    <w:p w:rsidR="00651D04" w:rsidRPr="002C6580" w:rsidRDefault="00651D04" w:rsidP="00651D04">
      <w:pPr>
        <w:spacing w:after="0" w:line="240" w:lineRule="auto"/>
        <w:ind w:left="6480"/>
        <w:jc w:val="center"/>
        <w:rPr>
          <w:rFonts w:ascii="Times New Roman" w:hAnsi="Times New Roman" w:cs="Times New Roman"/>
          <w:sz w:val="28"/>
          <w:szCs w:val="28"/>
        </w:rPr>
      </w:pPr>
    </w:p>
    <w:p w:rsidR="00651D04" w:rsidRPr="002C6580" w:rsidRDefault="00651D04" w:rsidP="00651D04">
      <w:pPr>
        <w:spacing w:after="0" w:line="240" w:lineRule="auto"/>
        <w:ind w:left="6480"/>
        <w:jc w:val="center"/>
        <w:rPr>
          <w:rFonts w:ascii="Times New Roman" w:hAnsi="Times New Roman" w:cs="Times New Roman"/>
          <w:sz w:val="28"/>
          <w:szCs w:val="28"/>
        </w:rPr>
      </w:pPr>
      <w:r w:rsidRPr="002C65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651D04" w:rsidRPr="002C6580" w:rsidRDefault="00651D04" w:rsidP="00651D04">
      <w:pPr>
        <w:spacing w:after="0" w:line="240" w:lineRule="auto"/>
        <w:ind w:left="6480"/>
        <w:jc w:val="center"/>
        <w:rPr>
          <w:rFonts w:ascii="Times New Roman" w:hAnsi="Times New Roman" w:cs="Times New Roman"/>
          <w:sz w:val="28"/>
          <w:szCs w:val="28"/>
        </w:rPr>
      </w:pPr>
    </w:p>
    <w:p w:rsidR="00651D04" w:rsidRPr="002C6580" w:rsidRDefault="00651D04" w:rsidP="00651D04">
      <w:pPr>
        <w:spacing w:after="0" w:line="240" w:lineRule="auto"/>
        <w:ind w:left="6480"/>
        <w:jc w:val="center"/>
        <w:rPr>
          <w:rFonts w:ascii="Times New Roman" w:hAnsi="Times New Roman" w:cs="Times New Roman"/>
          <w:sz w:val="28"/>
          <w:szCs w:val="28"/>
        </w:rPr>
      </w:pPr>
    </w:p>
    <w:p w:rsidR="00651D04" w:rsidRPr="002C6580" w:rsidRDefault="00651D04" w:rsidP="002C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651D04" w:rsidRPr="002C6580" w:rsidRDefault="00651D04" w:rsidP="00651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51D04" w:rsidRPr="002C6580" w:rsidRDefault="00651D04" w:rsidP="00651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51D04" w:rsidRPr="002C6580" w:rsidRDefault="00651D04" w:rsidP="00651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51D04" w:rsidRPr="002C6580" w:rsidRDefault="00651D04" w:rsidP="00651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51D04" w:rsidRPr="002C6580" w:rsidRDefault="00651D04" w:rsidP="00651D04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C6580">
        <w:rPr>
          <w:rFonts w:ascii="Times New Roman" w:hAnsi="Times New Roman" w:cs="Times New Roman"/>
          <w:caps/>
          <w:sz w:val="28"/>
          <w:szCs w:val="28"/>
        </w:rPr>
        <w:t>РАБОЧАЯ ПРОГРАММа ДИСЦИПЛИНЫ</w:t>
      </w:r>
    </w:p>
    <w:p w:rsidR="00651D04" w:rsidRPr="002C6580" w:rsidRDefault="00651D04" w:rsidP="00651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651D04" w:rsidRPr="002C6580" w:rsidRDefault="004B4077" w:rsidP="00651D0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5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ОД.06. </w:t>
      </w:r>
      <w:r w:rsidR="00651D04" w:rsidRPr="002C65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Правовые основы профессиональной деятельности</w:t>
      </w:r>
    </w:p>
    <w:p w:rsidR="00651D04" w:rsidRPr="002C6580" w:rsidRDefault="00651D04" w:rsidP="00651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51D04" w:rsidRPr="002C6580" w:rsidRDefault="00651D04" w:rsidP="00651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580">
        <w:rPr>
          <w:rFonts w:ascii="Times New Roman" w:hAnsi="Times New Roman" w:cs="Times New Roman"/>
          <w:sz w:val="28"/>
          <w:szCs w:val="28"/>
        </w:rPr>
        <w:t>Специальность 54.02.02 Декоративно-прикладное искусство и народные промыслы (по видам)</w:t>
      </w:r>
      <w:r w:rsidRPr="002C65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</w:t>
      </w:r>
    </w:p>
    <w:p w:rsidR="00651D04" w:rsidRPr="002C6580" w:rsidRDefault="00651D04" w:rsidP="00651D0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04" w:rsidRPr="002C6580" w:rsidRDefault="00651D04" w:rsidP="00651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65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Электроизолятор,</w:t>
      </w:r>
    </w:p>
    <w:p w:rsidR="008452F4" w:rsidRDefault="00651D04" w:rsidP="00651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65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083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8452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4B4077" w:rsidRPr="002C65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C65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8452F4" w:rsidRDefault="008452F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2C6580" w:rsidRPr="002C6580" w:rsidRDefault="002C6580" w:rsidP="002C6580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 w:rsidRPr="002C6580">
        <w:rPr>
          <w:rFonts w:ascii="Times New Roman" w:hAnsi="Times New Roman" w:cs="Times New Roman"/>
          <w:b w:val="0"/>
          <w:bCs/>
          <w:sz w:val="24"/>
          <w:szCs w:val="24"/>
        </w:rPr>
        <w:lastRenderedPageBreak/>
        <w:t>Рабочая п</w:t>
      </w:r>
      <w:r w:rsidRPr="002C6580">
        <w:rPr>
          <w:rFonts w:ascii="Times New Roman" w:hAnsi="Times New Roman" w:cs="Times New Roman"/>
          <w:b w:val="0"/>
          <w:sz w:val="24"/>
          <w:szCs w:val="24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 w:rsidRPr="002C6580">
        <w:rPr>
          <w:rFonts w:ascii="Times New Roman" w:eastAsia="Calibri" w:hAnsi="Times New Roman" w:cs="Times New Roman"/>
          <w:b w:val="0"/>
          <w:sz w:val="24"/>
          <w:szCs w:val="24"/>
        </w:rPr>
        <w:t xml:space="preserve">(утвержден Приказом Министерства образования и науки РФ </w:t>
      </w:r>
      <w:r w:rsidR="008452F4">
        <w:rPr>
          <w:rFonts w:ascii="Times New Roman" w:hAnsi="Times New Roman" w:cs="Times New Roman"/>
          <w:b w:val="0"/>
          <w:sz w:val="24"/>
          <w:szCs w:val="24"/>
        </w:rPr>
        <w:t>от 19.07.2023 г. N 547</w:t>
      </w:r>
      <w:r w:rsidRPr="002C6580">
        <w:rPr>
          <w:rFonts w:ascii="Times New Roman" w:hAnsi="Times New Roman" w:cs="Times New Roman"/>
          <w:b w:val="0"/>
          <w:sz w:val="24"/>
          <w:szCs w:val="24"/>
        </w:rPr>
        <w:t>)</w:t>
      </w:r>
      <w:r w:rsidRPr="002C6580">
        <w:rPr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</w:p>
    <w:p w:rsidR="002C6580" w:rsidRPr="002C6580" w:rsidRDefault="002C6580" w:rsidP="002C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6D06" w:rsidRPr="00D86D06" w:rsidRDefault="00D86D06" w:rsidP="00D86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на заседании цикловой комиссии ПУЦ «ДПИиНП»: </w:t>
      </w:r>
    </w:p>
    <w:p w:rsidR="00D86D06" w:rsidRPr="00D86D06" w:rsidRDefault="00D86D06" w:rsidP="00D86D06">
      <w:pPr>
        <w:spacing w:after="0"/>
        <w:contextualSpacing/>
        <w:jc w:val="both"/>
        <w:rPr>
          <w:rFonts w:ascii="Times New Roman" w:eastAsia="Calibri" w:hAnsi="Times New Roman" w:cs="Calibri"/>
          <w:sz w:val="24"/>
          <w:szCs w:val="24"/>
        </w:rPr>
      </w:pPr>
      <w:r w:rsidRPr="00D86D06">
        <w:rPr>
          <w:rFonts w:ascii="Times New Roman" w:eastAsia="Calibri" w:hAnsi="Times New Roman" w:cs="Calibri"/>
          <w:sz w:val="24"/>
          <w:szCs w:val="24"/>
        </w:rPr>
        <w:t xml:space="preserve">Протокол № </w:t>
      </w:r>
      <w:r w:rsidRPr="00D86D06">
        <w:rPr>
          <w:rFonts w:ascii="Times New Roman" w:eastAsia="Calibri" w:hAnsi="Times New Roman" w:cs="Calibri"/>
          <w:sz w:val="24"/>
          <w:szCs w:val="24"/>
          <w:u w:val="single"/>
        </w:rPr>
        <w:t>11</w:t>
      </w:r>
      <w:r w:rsidRPr="00D86D06">
        <w:rPr>
          <w:rFonts w:ascii="Times New Roman" w:eastAsia="Calibri" w:hAnsi="Times New Roman" w:cs="Calibri"/>
          <w:sz w:val="24"/>
          <w:szCs w:val="24"/>
        </w:rPr>
        <w:t xml:space="preserve"> от 15.06.2024 г.</w:t>
      </w:r>
    </w:p>
    <w:p w:rsidR="00D86D06" w:rsidRPr="00D86D06" w:rsidRDefault="00D86D06" w:rsidP="00D86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D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цикловой комиссии И. В. Сивова</w:t>
      </w:r>
    </w:p>
    <w:p w:rsidR="00D86D06" w:rsidRPr="00D86D06" w:rsidRDefault="00D86D06" w:rsidP="00D86D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6580" w:rsidRDefault="002C6580" w:rsidP="002C658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bookmarkStart w:id="0" w:name="_GoBack"/>
      <w:bookmarkEnd w:id="0"/>
    </w:p>
    <w:p w:rsidR="002C6580" w:rsidRDefault="002C6580" w:rsidP="002C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4077" w:rsidRDefault="004B4077" w:rsidP="00651D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931" w:type="dxa"/>
        <w:tblLook w:val="04A0" w:firstRow="1" w:lastRow="0" w:firstColumn="1" w:lastColumn="0" w:noHBand="0" w:noVBand="1"/>
      </w:tblPr>
      <w:tblGrid>
        <w:gridCol w:w="8475"/>
        <w:gridCol w:w="456"/>
      </w:tblGrid>
      <w:tr w:rsidR="004B4077" w:rsidRPr="00123370" w:rsidTr="004B4077">
        <w:trPr>
          <w:trHeight w:val="19"/>
        </w:trPr>
        <w:tc>
          <w:tcPr>
            <w:tcW w:w="8475" w:type="dxa"/>
          </w:tcPr>
          <w:p w:rsidR="004B4077" w:rsidRPr="00123370" w:rsidRDefault="004B4077" w:rsidP="008452F4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370">
              <w:rPr>
                <w:rStyle w:val="FontStyle24"/>
                <w:sz w:val="24"/>
                <w:szCs w:val="24"/>
              </w:rPr>
              <w:lastRenderedPageBreak/>
              <w:br w:type="page"/>
            </w:r>
            <w:r w:rsidRPr="0012337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4B4077" w:rsidRPr="00123370" w:rsidRDefault="004B4077" w:rsidP="008452F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4077" w:rsidRPr="00123370" w:rsidRDefault="004B4077" w:rsidP="008452F4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077" w:rsidRPr="00083144" w:rsidRDefault="004B4077" w:rsidP="004B4077">
            <w:pPr>
              <w:numPr>
                <w:ilvl w:val="0"/>
                <w:numId w:val="20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83144" w:rsidRPr="00083144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</w:t>
            </w:r>
            <w:r w:rsidRPr="00083144">
              <w:rPr>
                <w:rFonts w:ascii="Times New Roman" w:hAnsi="Times New Roman" w:cs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:rsidR="004B4077" w:rsidRPr="00083144" w:rsidRDefault="004B4077" w:rsidP="004B4077">
            <w:pPr>
              <w:numPr>
                <w:ilvl w:val="0"/>
                <w:numId w:val="20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sz w:val="24"/>
                <w:szCs w:val="24"/>
              </w:rPr>
              <w:t>2. Структура и содержание учебной дисциплины</w:t>
            </w:r>
          </w:p>
          <w:p w:rsidR="004B4077" w:rsidRPr="00083144" w:rsidRDefault="004B4077" w:rsidP="008452F4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sz w:val="24"/>
                <w:szCs w:val="24"/>
              </w:rPr>
              <w:t xml:space="preserve">     2.1. Объем учебной дисциплины и виды учебной работы</w:t>
            </w:r>
          </w:p>
          <w:p w:rsidR="004B4077" w:rsidRPr="00123370" w:rsidRDefault="004B4077" w:rsidP="008452F4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sz w:val="24"/>
                <w:szCs w:val="24"/>
              </w:rPr>
              <w:t xml:space="preserve">      2.2. Тематический</w:t>
            </w:r>
            <w:r w:rsidRPr="00123370">
              <w:rPr>
                <w:rFonts w:ascii="Times New Roman" w:hAnsi="Times New Roman" w:cs="Times New Roman"/>
                <w:sz w:val="24"/>
                <w:szCs w:val="24"/>
              </w:rPr>
              <w:t xml:space="preserve"> план и содержание учебной дисциплины</w:t>
            </w:r>
          </w:p>
          <w:p w:rsidR="004B4077" w:rsidRPr="00123370" w:rsidRDefault="004B4077" w:rsidP="004B4077">
            <w:pPr>
              <w:numPr>
                <w:ilvl w:val="0"/>
                <w:numId w:val="20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123370">
              <w:rPr>
                <w:rFonts w:ascii="Times New Roman" w:hAnsi="Times New Roman" w:cs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4B4077" w:rsidRPr="00123370" w:rsidRDefault="004B4077" w:rsidP="004B4077">
            <w:pPr>
              <w:numPr>
                <w:ilvl w:val="0"/>
                <w:numId w:val="20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123370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:rsidR="004B4077" w:rsidRPr="00123370" w:rsidRDefault="004B4077" w:rsidP="00845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4B4077" w:rsidRPr="00123370" w:rsidRDefault="004B4077" w:rsidP="0084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077" w:rsidRPr="00123370" w:rsidRDefault="004B4077" w:rsidP="0084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077" w:rsidRPr="00123370" w:rsidRDefault="004B4077" w:rsidP="0084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077" w:rsidRPr="00123370" w:rsidRDefault="004B4077" w:rsidP="0084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3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B4077" w:rsidRPr="00123370" w:rsidRDefault="004B4077" w:rsidP="0084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B4077" w:rsidRPr="00123370" w:rsidRDefault="004B4077" w:rsidP="0084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B4077" w:rsidRPr="00123370" w:rsidRDefault="004B4077" w:rsidP="0084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B4077" w:rsidRPr="00123370" w:rsidRDefault="004B4077" w:rsidP="0084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4B4077" w:rsidRPr="00123370" w:rsidRDefault="004B4077" w:rsidP="0084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4B4077" w:rsidRPr="003B4017" w:rsidRDefault="004B4077" w:rsidP="00651D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51D04" w:rsidRPr="003B4017" w:rsidRDefault="00651D04" w:rsidP="00651D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017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</w:p>
    <w:p w:rsidR="00651D04" w:rsidRPr="00083144" w:rsidRDefault="00083144" w:rsidP="004B4077">
      <w:pPr>
        <w:pStyle w:val="af2"/>
        <w:numPr>
          <w:ilvl w:val="0"/>
          <w:numId w:val="19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3144">
        <w:rPr>
          <w:rFonts w:ascii="Times New Roman" w:hAnsi="Times New Roman"/>
          <w:b/>
          <w:caps/>
          <w:sz w:val="24"/>
          <w:szCs w:val="24"/>
        </w:rPr>
        <w:lastRenderedPageBreak/>
        <w:t>ОБЩАЯ ХАРКТЕРИСТИКА</w:t>
      </w:r>
      <w:r w:rsidR="004B4077" w:rsidRPr="00083144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РАБОЧЕЙ </w:t>
      </w:r>
      <w:r w:rsidR="00651D04" w:rsidRPr="00083144">
        <w:rPr>
          <w:rFonts w:ascii="Times New Roman" w:hAnsi="Times New Roman"/>
          <w:b/>
          <w:bCs/>
          <w:color w:val="000000"/>
          <w:sz w:val="24"/>
          <w:szCs w:val="24"/>
        </w:rPr>
        <w:t>ПРОГРАММЫ УЧЕБНОЙ ДИСЦИПЛИНЫ</w:t>
      </w:r>
    </w:p>
    <w:p w:rsidR="004B4077" w:rsidRPr="004B4077" w:rsidRDefault="004B4077" w:rsidP="004B4077">
      <w:pPr>
        <w:pStyle w:val="af2"/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51D04" w:rsidRPr="004B4077" w:rsidRDefault="00651D04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B4077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программы.</w:t>
      </w:r>
      <w:r w:rsidRPr="004B4077">
        <w:rPr>
          <w:b/>
          <w:sz w:val="24"/>
          <w:szCs w:val="24"/>
        </w:rPr>
        <w:t xml:space="preserve"> </w:t>
      </w: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учебной дисциплины «Правовые основы профессиональной деятельности» является частью программы подготовки специалистов среднего звена в соответствии с ФГОС по специальности </w:t>
      </w:r>
      <w:r w:rsidRPr="004B4077">
        <w:rPr>
          <w:rFonts w:ascii="Times New Roman" w:hAnsi="Times New Roman" w:cs="Times New Roman"/>
          <w:sz w:val="24"/>
          <w:szCs w:val="24"/>
        </w:rPr>
        <w:t>54.02.02 Декоративно-прикладное искусство и народные промыслы (по видам).</w:t>
      </w:r>
    </w:p>
    <w:p w:rsidR="00651D04" w:rsidRPr="004B4077" w:rsidRDefault="00651D04" w:rsidP="004B407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51D04" w:rsidRPr="004B4077" w:rsidRDefault="00651D04" w:rsidP="004B4077">
      <w:pPr>
        <w:pStyle w:val="ad"/>
        <w:ind w:firstLine="709"/>
        <w:rPr>
          <w:sz w:val="24"/>
          <w:szCs w:val="24"/>
        </w:rPr>
      </w:pPr>
      <w:r w:rsidRPr="004B4077">
        <w:rPr>
          <w:sz w:val="24"/>
          <w:szCs w:val="24"/>
        </w:rPr>
        <w:tab/>
      </w:r>
      <w:r w:rsidRPr="004B4077">
        <w:rPr>
          <w:b/>
          <w:sz w:val="24"/>
          <w:szCs w:val="24"/>
        </w:rPr>
        <w:t>1.2. Место дисциплины в структуре основной профессиональной образовательной программ</w:t>
      </w:r>
    </w:p>
    <w:p w:rsidR="00651D04" w:rsidRPr="004B4077" w:rsidRDefault="00651D04" w:rsidP="004B4077">
      <w:pPr>
        <w:pStyle w:val="ad"/>
        <w:ind w:firstLine="709"/>
        <w:rPr>
          <w:sz w:val="24"/>
          <w:szCs w:val="24"/>
        </w:rPr>
      </w:pPr>
      <w:r w:rsidRPr="004B4077">
        <w:rPr>
          <w:sz w:val="24"/>
          <w:szCs w:val="24"/>
        </w:rPr>
        <w:t>Дисциплина относится к профильным дисциплинам цикла общеобразовательной подготовки.</w:t>
      </w:r>
    </w:p>
    <w:p w:rsidR="00651D04" w:rsidRPr="004B4077" w:rsidRDefault="00651D04" w:rsidP="004B4077">
      <w:pPr>
        <w:pStyle w:val="ad"/>
        <w:ind w:firstLine="709"/>
        <w:rPr>
          <w:sz w:val="24"/>
          <w:szCs w:val="24"/>
        </w:rPr>
      </w:pPr>
    </w:p>
    <w:p w:rsidR="00651D04" w:rsidRPr="004B4077" w:rsidRDefault="00651D04" w:rsidP="004B40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077">
        <w:rPr>
          <w:rFonts w:ascii="Times New Roman" w:hAnsi="Times New Roman" w:cs="Times New Roman"/>
          <w:b/>
          <w:sz w:val="24"/>
          <w:szCs w:val="24"/>
        </w:rPr>
        <w:t>1.3. Цели и задачи дисциплины – требования к результатам освоения дисциплины</w:t>
      </w:r>
    </w:p>
    <w:p w:rsidR="00651D04" w:rsidRPr="004B4077" w:rsidRDefault="00651D04" w:rsidP="004B40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дисциплины обучающийся должен:</w:t>
      </w:r>
    </w:p>
    <w:p w:rsidR="00651D04" w:rsidRPr="004B4077" w:rsidRDefault="00651D04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B407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уметь:</w:t>
      </w:r>
    </w:p>
    <w:p w:rsidR="00651D04" w:rsidRPr="004B4077" w:rsidRDefault="00651D04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B40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защищать свои права в соответствии с трудовым законодательством;</w:t>
      </w:r>
    </w:p>
    <w:p w:rsidR="00FE5E8E" w:rsidRPr="004B4077" w:rsidRDefault="00FE5E8E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B40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4B407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 составлять правовые документы.</w:t>
      </w:r>
    </w:p>
    <w:p w:rsidR="00651D04" w:rsidRPr="004B4077" w:rsidRDefault="00651D04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B407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знать:</w:t>
      </w:r>
    </w:p>
    <w:p w:rsidR="00651D04" w:rsidRPr="004B4077" w:rsidRDefault="00651D04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B40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основы государственной политики и права в области социально-культурной деятельности и народного художественного творчества;</w:t>
      </w:r>
    </w:p>
    <w:p w:rsidR="00651D04" w:rsidRPr="004B4077" w:rsidRDefault="00651D04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B40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историю и современное состояние законодательства о культуре;</w:t>
      </w:r>
    </w:p>
    <w:p w:rsidR="00651D04" w:rsidRPr="004B4077" w:rsidRDefault="00651D04" w:rsidP="004B40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B40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права и обязанности работников социально-культурной сферы.</w:t>
      </w:r>
    </w:p>
    <w:p w:rsidR="008452F4" w:rsidRDefault="00651D04" w:rsidP="008452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Художник</w:t>
      </w:r>
      <w:r w:rsidR="006A19F1"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народных художественных промыслов</w:t>
      </w: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обладать общими и профессиональными компетенциями, включающими в себя способность:</w:t>
      </w:r>
    </w:p>
    <w:p w:rsidR="008452F4" w:rsidRPr="008452F4" w:rsidRDefault="008452F4" w:rsidP="008452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52F4">
        <w:rPr>
          <w:rFonts w:ascii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8452F4" w:rsidRPr="008452F4" w:rsidRDefault="008452F4" w:rsidP="008452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52F4">
        <w:rPr>
          <w:rFonts w:ascii="Times New Roman" w:hAnsi="Times New Roman" w:cs="Times New Roman"/>
          <w:color w:val="000000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8452F4" w:rsidRPr="008452F4" w:rsidRDefault="008452F4" w:rsidP="008452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52F4">
        <w:rPr>
          <w:rFonts w:ascii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8452F4" w:rsidRPr="008452F4" w:rsidRDefault="008452F4" w:rsidP="008452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52F4">
        <w:rPr>
          <w:rFonts w:ascii="Times New Roman" w:hAnsi="Times New Roman" w:cs="Times New Roman"/>
          <w:color w:val="000000"/>
          <w:sz w:val="24"/>
          <w:szCs w:val="24"/>
        </w:rPr>
        <w:t>ОК 04. Эффективно взаимодействовать и работать в коллективе и команде;</w:t>
      </w:r>
    </w:p>
    <w:p w:rsidR="008452F4" w:rsidRPr="008452F4" w:rsidRDefault="008452F4" w:rsidP="008452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52F4">
        <w:rPr>
          <w:rFonts w:ascii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8452F4" w:rsidRDefault="008452F4" w:rsidP="008452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52F4">
        <w:rPr>
          <w:rFonts w:ascii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</w:t>
      </w:r>
      <w:r>
        <w:rPr>
          <w:rFonts w:ascii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C9407B" w:rsidRPr="00C9407B" w:rsidRDefault="00C9407B" w:rsidP="008452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0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ПК 2.8. Планировать производство товаров и услуг.</w:t>
      </w:r>
    </w:p>
    <w:p w:rsidR="00083144" w:rsidRPr="00083144" w:rsidRDefault="00083144" w:rsidP="00083144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83144">
        <w:rPr>
          <w:rFonts w:ascii="Times New Roman" w:hAnsi="Times New Roman" w:cs="Times New Roman"/>
          <w:color w:val="auto"/>
          <w:sz w:val="24"/>
          <w:szCs w:val="24"/>
        </w:rPr>
        <w:t>1.4.</w:t>
      </w:r>
      <w:r w:rsidR="008452F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 w:rsidRPr="00083144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08314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08314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08314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083144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083144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083144" w:rsidRPr="00083144" w:rsidRDefault="00083144" w:rsidP="00083144">
      <w:pPr>
        <w:pStyle w:val="ad"/>
        <w:tabs>
          <w:tab w:val="left" w:pos="10206"/>
        </w:tabs>
        <w:ind w:firstLine="709"/>
        <w:rPr>
          <w:color w:val="auto"/>
          <w:spacing w:val="-2"/>
          <w:sz w:val="24"/>
          <w:szCs w:val="24"/>
        </w:rPr>
      </w:pPr>
      <w:r w:rsidRPr="00083144">
        <w:rPr>
          <w:color w:val="auto"/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083144">
        <w:rPr>
          <w:color w:val="auto"/>
          <w:spacing w:val="-2"/>
          <w:sz w:val="24"/>
          <w:szCs w:val="24"/>
        </w:rPr>
        <w:t>включающих: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положительную динамика в организации собственной учебной деятельности по </w:t>
      </w:r>
      <w:r w:rsidRPr="00083144">
        <w:rPr>
          <w:rFonts w:ascii="Times New Roman" w:hAnsi="Times New Roman"/>
          <w:sz w:val="24"/>
          <w:szCs w:val="24"/>
        </w:rPr>
        <w:lastRenderedPageBreak/>
        <w:t>результатам самооценки, самоанализа и коррекции ее результатов;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3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083144" w:rsidRPr="00083144" w:rsidRDefault="00083144" w:rsidP="00083144">
      <w:pPr>
        <w:pStyle w:val="ad"/>
        <w:ind w:firstLine="709"/>
        <w:rPr>
          <w:color w:val="auto"/>
          <w:sz w:val="24"/>
          <w:szCs w:val="24"/>
        </w:rPr>
      </w:pPr>
      <w:r w:rsidRPr="00083144">
        <w:rPr>
          <w:color w:val="auto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083144">
        <w:rPr>
          <w:color w:val="auto"/>
          <w:spacing w:val="40"/>
          <w:sz w:val="24"/>
          <w:szCs w:val="24"/>
        </w:rPr>
        <w:t xml:space="preserve"> </w:t>
      </w:r>
      <w:r w:rsidRPr="00083144">
        <w:rPr>
          <w:color w:val="auto"/>
          <w:sz w:val="24"/>
          <w:szCs w:val="24"/>
        </w:rPr>
        <w:t>для обсуждения.</w:t>
      </w:r>
    </w:p>
    <w:p w:rsidR="00083144" w:rsidRPr="00083144" w:rsidRDefault="00083144" w:rsidP="00083144">
      <w:pPr>
        <w:pStyle w:val="ad"/>
        <w:ind w:firstLine="709"/>
        <w:rPr>
          <w:color w:val="auto"/>
          <w:sz w:val="24"/>
          <w:szCs w:val="24"/>
        </w:rPr>
      </w:pPr>
    </w:p>
    <w:p w:rsidR="00083144" w:rsidRPr="00083144" w:rsidRDefault="00083144" w:rsidP="00083144">
      <w:pPr>
        <w:pStyle w:val="ad"/>
        <w:ind w:firstLine="709"/>
        <w:rPr>
          <w:color w:val="auto"/>
          <w:sz w:val="24"/>
          <w:szCs w:val="24"/>
        </w:rPr>
      </w:pPr>
      <w:r w:rsidRPr="00083144">
        <w:rPr>
          <w:b/>
          <w:color w:val="auto"/>
          <w:sz w:val="24"/>
          <w:szCs w:val="24"/>
        </w:rPr>
        <w:t>1.5.</w:t>
      </w:r>
      <w:r w:rsidR="008452F4">
        <w:rPr>
          <w:b/>
          <w:color w:val="auto"/>
          <w:sz w:val="24"/>
          <w:szCs w:val="24"/>
        </w:rPr>
        <w:t xml:space="preserve"> </w:t>
      </w:r>
      <w:r w:rsidRPr="00083144">
        <w:rPr>
          <w:b/>
          <w:color w:val="auto"/>
          <w:sz w:val="24"/>
          <w:szCs w:val="24"/>
        </w:rPr>
        <w:t>Использование</w:t>
      </w:r>
      <w:r w:rsidRPr="00083144">
        <w:rPr>
          <w:b/>
          <w:color w:val="auto"/>
          <w:spacing w:val="-10"/>
          <w:sz w:val="24"/>
          <w:szCs w:val="24"/>
        </w:rPr>
        <w:t xml:space="preserve"> </w:t>
      </w:r>
      <w:r w:rsidRPr="00083144">
        <w:rPr>
          <w:b/>
          <w:color w:val="auto"/>
          <w:sz w:val="24"/>
          <w:szCs w:val="24"/>
        </w:rPr>
        <w:t>активных</w:t>
      </w:r>
      <w:r w:rsidRPr="00083144">
        <w:rPr>
          <w:b/>
          <w:color w:val="auto"/>
          <w:spacing w:val="-7"/>
          <w:sz w:val="24"/>
          <w:szCs w:val="24"/>
        </w:rPr>
        <w:t xml:space="preserve"> </w:t>
      </w:r>
      <w:r w:rsidRPr="00083144">
        <w:rPr>
          <w:b/>
          <w:color w:val="auto"/>
          <w:sz w:val="24"/>
          <w:szCs w:val="24"/>
        </w:rPr>
        <w:t>и</w:t>
      </w:r>
      <w:r w:rsidRPr="00083144">
        <w:rPr>
          <w:b/>
          <w:color w:val="auto"/>
          <w:spacing w:val="-6"/>
          <w:sz w:val="24"/>
          <w:szCs w:val="24"/>
        </w:rPr>
        <w:t xml:space="preserve"> </w:t>
      </w:r>
      <w:r w:rsidRPr="00083144">
        <w:rPr>
          <w:b/>
          <w:color w:val="auto"/>
          <w:sz w:val="24"/>
          <w:szCs w:val="24"/>
        </w:rPr>
        <w:t>интерактивных</w:t>
      </w:r>
      <w:r w:rsidRPr="00083144">
        <w:rPr>
          <w:b/>
          <w:color w:val="auto"/>
          <w:spacing w:val="-7"/>
          <w:sz w:val="24"/>
          <w:szCs w:val="24"/>
        </w:rPr>
        <w:t xml:space="preserve"> </w:t>
      </w:r>
      <w:r w:rsidRPr="00083144">
        <w:rPr>
          <w:b/>
          <w:color w:val="auto"/>
          <w:sz w:val="24"/>
          <w:szCs w:val="24"/>
        </w:rPr>
        <w:t>форм</w:t>
      </w:r>
      <w:r w:rsidRPr="00083144">
        <w:rPr>
          <w:b/>
          <w:color w:val="auto"/>
          <w:spacing w:val="-7"/>
          <w:sz w:val="24"/>
          <w:szCs w:val="24"/>
        </w:rPr>
        <w:t xml:space="preserve"> </w:t>
      </w:r>
      <w:r w:rsidRPr="00083144">
        <w:rPr>
          <w:b/>
          <w:color w:val="auto"/>
          <w:sz w:val="24"/>
          <w:szCs w:val="24"/>
        </w:rPr>
        <w:t>проведения</w:t>
      </w:r>
      <w:r w:rsidRPr="00083144">
        <w:rPr>
          <w:b/>
          <w:color w:val="auto"/>
          <w:spacing w:val="-9"/>
          <w:sz w:val="24"/>
          <w:szCs w:val="24"/>
        </w:rPr>
        <w:t xml:space="preserve"> </w:t>
      </w:r>
      <w:r w:rsidRPr="00083144">
        <w:rPr>
          <w:b/>
          <w:color w:val="auto"/>
          <w:spacing w:val="-2"/>
          <w:sz w:val="24"/>
          <w:szCs w:val="24"/>
        </w:rPr>
        <w:t>занятий</w:t>
      </w:r>
    </w:p>
    <w:p w:rsidR="00083144" w:rsidRPr="00083144" w:rsidRDefault="00083144" w:rsidP="00083144">
      <w:pPr>
        <w:pStyle w:val="af2"/>
        <w:tabs>
          <w:tab w:val="left" w:pos="981"/>
          <w:tab w:val="left" w:pos="982"/>
        </w:tabs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083144">
        <w:rPr>
          <w:rFonts w:ascii="Times New Roman" w:hAnsi="Times New Roman"/>
          <w:spacing w:val="-6"/>
          <w:sz w:val="24"/>
          <w:szCs w:val="24"/>
        </w:rPr>
        <w:lastRenderedPageBreak/>
        <w:t>На</w:t>
      </w:r>
      <w:r w:rsidRPr="00083144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занятиях</w:t>
      </w:r>
      <w:r w:rsidRPr="00083144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6"/>
          <w:sz w:val="24"/>
          <w:szCs w:val="24"/>
        </w:rPr>
        <w:t>по</w:t>
      </w:r>
      <w:r w:rsidRPr="00083144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учебной</w:t>
      </w:r>
      <w:r w:rsidRPr="00083144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083144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083144">
        <w:rPr>
          <w:rFonts w:ascii="Times New Roman" w:hAnsi="Times New Roman"/>
          <w:sz w:val="24"/>
          <w:szCs w:val="24"/>
        </w:rPr>
        <w:tab/>
      </w:r>
      <w:r w:rsidRPr="00083144">
        <w:rPr>
          <w:rFonts w:ascii="Times New Roman" w:hAnsi="Times New Roman"/>
          <w:spacing w:val="-2"/>
          <w:sz w:val="24"/>
          <w:szCs w:val="24"/>
        </w:rPr>
        <w:t>активные</w:t>
      </w:r>
      <w:r w:rsidRPr="00083144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083144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круглый</w:t>
      </w:r>
      <w:r w:rsidRPr="00083144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стол;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групповая</w:t>
      </w:r>
      <w:r w:rsidRPr="0008314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работа</w:t>
      </w:r>
      <w:r w:rsidRPr="0008314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или</w:t>
      </w:r>
      <w:r w:rsidRPr="0008314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работа</w:t>
      </w:r>
      <w:r w:rsidRPr="0008314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в</w:t>
      </w:r>
      <w:r w:rsidRPr="0008314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парах;</w:t>
      </w:r>
      <w:r w:rsidRPr="00083144">
        <w:rPr>
          <w:rFonts w:ascii="Times New Roman" w:hAnsi="Times New Roman"/>
          <w:spacing w:val="-2"/>
          <w:sz w:val="24"/>
          <w:szCs w:val="24"/>
        </w:rPr>
        <w:tab/>
      </w:r>
      <w:r w:rsidRPr="00083144">
        <w:rPr>
          <w:rFonts w:ascii="Times New Roman" w:hAnsi="Times New Roman"/>
          <w:spacing w:val="-2"/>
          <w:sz w:val="24"/>
          <w:szCs w:val="24"/>
        </w:rPr>
        <w:tab/>
      </w:r>
      <w:r w:rsidRPr="00083144">
        <w:rPr>
          <w:rFonts w:ascii="Times New Roman" w:hAnsi="Times New Roman"/>
          <w:spacing w:val="-2"/>
          <w:sz w:val="24"/>
          <w:szCs w:val="24"/>
        </w:rPr>
        <w:tab/>
      </w:r>
    </w:p>
    <w:p w:rsidR="00083144" w:rsidRPr="00083144" w:rsidRDefault="00083144" w:rsidP="00083144">
      <w:pPr>
        <w:pStyle w:val="af2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решение</w:t>
      </w:r>
      <w:r w:rsidRPr="00083144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ситуационных</w:t>
      </w:r>
      <w:r w:rsidRPr="00083144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8452F4">
        <w:rPr>
          <w:rFonts w:ascii="Times New Roman" w:hAnsi="Times New Roman"/>
          <w:spacing w:val="-2"/>
          <w:sz w:val="24"/>
          <w:szCs w:val="24"/>
        </w:rPr>
        <w:t>задач.</w:t>
      </w:r>
    </w:p>
    <w:p w:rsidR="00083144" w:rsidRPr="00083144" w:rsidRDefault="00083144" w:rsidP="00083144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83144">
        <w:rPr>
          <w:rFonts w:ascii="Times New Roman" w:hAnsi="Times New Roman" w:cs="Times New Roman"/>
          <w:color w:val="auto"/>
          <w:sz w:val="24"/>
          <w:szCs w:val="24"/>
        </w:rPr>
        <w:t>1.6.</w:t>
      </w:r>
      <w:r w:rsidR="008452F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z w:val="24"/>
          <w:szCs w:val="24"/>
        </w:rPr>
        <w:t>Практическая</w:t>
      </w:r>
      <w:r w:rsidRPr="00083144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083144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:rsidR="00083144" w:rsidRPr="00083144" w:rsidRDefault="00083144" w:rsidP="00083144">
      <w:pPr>
        <w:pStyle w:val="ad"/>
        <w:ind w:firstLine="709"/>
        <w:rPr>
          <w:color w:val="auto"/>
          <w:sz w:val="24"/>
          <w:szCs w:val="24"/>
        </w:rPr>
      </w:pPr>
      <w:r w:rsidRPr="00083144">
        <w:rPr>
          <w:color w:val="auto"/>
          <w:sz w:val="24"/>
          <w:szCs w:val="24"/>
        </w:rPr>
        <w:t>Практическая подготовка при реализации учебной дисциплины организуется следующим образом: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083144"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083144" w:rsidRPr="00083144" w:rsidRDefault="00083144" w:rsidP="00083144">
      <w:pPr>
        <w:pStyle w:val="af2"/>
        <w:widowControl w:val="0"/>
        <w:numPr>
          <w:ilvl w:val="0"/>
          <w:numId w:val="2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452F4" w:rsidRDefault="008452F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EF6158" w:rsidRPr="004B4077" w:rsidRDefault="00BC1402" w:rsidP="004B4077">
      <w:pPr>
        <w:pStyle w:val="af2"/>
        <w:numPr>
          <w:ilvl w:val="0"/>
          <w:numId w:val="19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B4077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СТРУКТУРА И СОДЕРЖАНИЕ УЧЕБНОЙ ДИСЦИПЛИНЫ</w:t>
      </w:r>
    </w:p>
    <w:p w:rsidR="004B4077" w:rsidRPr="004B4077" w:rsidRDefault="004B4077" w:rsidP="004B4077">
      <w:pPr>
        <w:pStyle w:val="af2"/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F6158" w:rsidRPr="004B4077" w:rsidRDefault="00EF6158" w:rsidP="008452F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pPr w:leftFromText="180" w:rightFromText="180" w:vertAnchor="text" w:horzAnchor="margin" w:tblpXSpec="center" w:tblpY="216"/>
        <w:tblW w:w="100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1"/>
        <w:gridCol w:w="2410"/>
      </w:tblGrid>
      <w:tr w:rsidR="00BC1402" w:rsidRPr="004B4077" w:rsidTr="00651D04">
        <w:trPr>
          <w:trHeight w:val="460"/>
        </w:trPr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BC1402" w:rsidP="00BC14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BC1402" w:rsidP="00BC14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BC1402" w:rsidRPr="004B4077" w:rsidTr="00651D04">
        <w:trPr>
          <w:trHeight w:val="280"/>
        </w:trPr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BC1402" w:rsidP="00BC14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373824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BC1402" w:rsidRPr="004B4077" w:rsidTr="00651D04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BC1402" w:rsidP="00BC1402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373824" w:rsidP="004B407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BC1402" w:rsidRPr="004B4077" w:rsidTr="00651D04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BC1402" w:rsidP="00BC1402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BC1402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077" w:rsidRPr="004B4077" w:rsidTr="00651D04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077" w:rsidRPr="004B4077" w:rsidRDefault="00780C00" w:rsidP="00BC14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</w:t>
            </w:r>
            <w:r w:rsid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еоретические занятия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077" w:rsidRPr="004B4077" w:rsidRDefault="00373824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C1402" w:rsidRPr="004B4077" w:rsidTr="00651D04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780C00" w:rsidP="00BC1402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BC1402"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373824" w:rsidP="004B407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BC1402" w:rsidRPr="004B4077" w:rsidTr="00651D04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BC1402" w:rsidP="00BC1402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52673C" w:rsidP="004B407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C1402" w:rsidRPr="004B4077" w:rsidTr="00651D04">
        <w:trPr>
          <w:trHeight w:val="63"/>
        </w:trPr>
        <w:tc>
          <w:tcPr>
            <w:tcW w:w="10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402" w:rsidRPr="004B4077" w:rsidRDefault="008452F4" w:rsidP="008452F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B9659C"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:rsidR="006A19F1" w:rsidRPr="004B4077" w:rsidRDefault="006A19F1" w:rsidP="006A19F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6A19F1" w:rsidRPr="004B4077" w:rsidSect="006A19F1">
          <w:headerReference w:type="first" r:id="rId8"/>
          <w:pgSz w:w="11907" w:h="16840"/>
          <w:pgMar w:top="1418" w:right="1134" w:bottom="851" w:left="1134" w:header="709" w:footer="709" w:gutter="0"/>
          <w:cols w:space="720"/>
          <w:docGrid w:linePitch="299"/>
        </w:sectPr>
      </w:pPr>
      <w:bookmarkStart w:id="1" w:name="31de8c34a3e1f1d343a951391a470e6eff74e1d2"/>
      <w:bookmarkStart w:id="2" w:name="2"/>
      <w:bookmarkEnd w:id="1"/>
      <w:bookmarkEnd w:id="2"/>
    </w:p>
    <w:p w:rsidR="0093751C" w:rsidRPr="004B4077" w:rsidRDefault="004B4077" w:rsidP="0042496B">
      <w:pPr>
        <w:pStyle w:val="af2"/>
        <w:numPr>
          <w:ilvl w:val="1"/>
          <w:numId w:val="19"/>
        </w:numPr>
        <w:shd w:val="clear" w:color="auto" w:fill="FFFFFF"/>
        <w:spacing w:after="0" w:line="240" w:lineRule="auto"/>
        <w:ind w:right="12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Т</w:t>
      </w:r>
      <w:r w:rsidRPr="004B4077">
        <w:rPr>
          <w:rFonts w:ascii="Times New Roman" w:hAnsi="Times New Roman"/>
          <w:b/>
          <w:bCs/>
          <w:color w:val="000000"/>
          <w:sz w:val="24"/>
          <w:szCs w:val="24"/>
        </w:rPr>
        <w:t>ематический план и содержание учебной дисциплины</w:t>
      </w:r>
    </w:p>
    <w:p w:rsidR="004B4077" w:rsidRPr="004B4077" w:rsidRDefault="004B4077" w:rsidP="004B4077">
      <w:pPr>
        <w:pStyle w:val="af2"/>
        <w:shd w:val="clear" w:color="auto" w:fill="FFFFFF"/>
        <w:spacing w:after="0" w:line="240" w:lineRule="auto"/>
        <w:ind w:left="1230" w:right="120"/>
        <w:rPr>
          <w:rFonts w:ascii="Arial" w:hAnsi="Arial" w:cs="Arial"/>
          <w:color w:val="000000"/>
          <w:sz w:val="24"/>
          <w:szCs w:val="24"/>
        </w:rPr>
      </w:pPr>
    </w:p>
    <w:tbl>
      <w:tblPr>
        <w:tblW w:w="14817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4"/>
        <w:gridCol w:w="9639"/>
        <w:gridCol w:w="1134"/>
        <w:gridCol w:w="1560"/>
      </w:tblGrid>
      <w:tr w:rsidR="0042496B" w:rsidRPr="00083144" w:rsidTr="0042496B"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f4103f80678fb7bb741600961c6ea5f808542b8f"/>
            <w:bookmarkStart w:id="4" w:name="3"/>
            <w:bookmarkEnd w:id="3"/>
            <w:bookmarkEnd w:id="4"/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96B" w:rsidRPr="00083144" w:rsidRDefault="0042496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96B" w:rsidRPr="00083144" w:rsidRDefault="0042496B" w:rsidP="004B4077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42496B" w:rsidRPr="00083144" w:rsidTr="0042496B">
        <w:trPr>
          <w:trHeight w:val="20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96B" w:rsidRPr="00083144" w:rsidRDefault="0042496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2496B" w:rsidRPr="00083144" w:rsidTr="0042496B">
        <w:trPr>
          <w:trHeight w:val="20"/>
        </w:trPr>
        <w:tc>
          <w:tcPr>
            <w:tcW w:w="121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1.Основы конституционного строя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96B" w:rsidRPr="00083144" w:rsidRDefault="0042496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DD75C2">
        <w:trPr>
          <w:trHeight w:val="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Основы конституционного строя Российской Федерации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9407B" w:rsidRPr="00C9407B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06,</w:t>
            </w:r>
          </w:p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2.8</w:t>
            </w:r>
          </w:p>
        </w:tc>
      </w:tr>
      <w:tr w:rsidR="00C9407B" w:rsidRPr="00083144" w:rsidTr="00DD75C2">
        <w:trPr>
          <w:trHeight w:val="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конституционного строя.</w:t>
            </w:r>
          </w:p>
          <w:p w:rsidR="00C9407B" w:rsidRPr="00083144" w:rsidRDefault="00C9407B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основ конституционного строя РФ.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DD75C2">
        <w:trPr>
          <w:trHeight w:val="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Политические, социально-экономические и духовные основы Конституционного строя РФ. Целостность и незыблемость основ конституционного строя.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DD75C2">
        <w:trPr>
          <w:trHeight w:val="14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C9407B" w:rsidRPr="00083144" w:rsidRDefault="00C9407B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конспекта «Права и обязанности гражданина РФ»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96B" w:rsidRPr="00083144" w:rsidTr="0042496B">
        <w:trPr>
          <w:trHeight w:val="320"/>
        </w:trPr>
        <w:tc>
          <w:tcPr>
            <w:tcW w:w="121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Механизм реализации защиты прав и свобод человека и гражданина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96B" w:rsidRPr="00083144" w:rsidRDefault="0042496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083D3E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Система и виды прав и свобод человека и гражданина 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9407B" w:rsidRPr="00C9407B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06,</w:t>
            </w:r>
          </w:p>
          <w:p w:rsidR="00C9407B" w:rsidRPr="00083144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2.8</w:t>
            </w:r>
          </w:p>
        </w:tc>
      </w:tr>
      <w:tr w:rsidR="00C9407B" w:rsidRPr="00083144" w:rsidTr="00083D3E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 человека. Права гражданина. Юридические свойства основных прав и свобод человека и гражданина. Основания возникновения прав и свобод.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083D3E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реализации</w:t>
            </w:r>
            <w:r w:rsidRPr="000831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основных прав, свобод и обязанностей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D750DC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Особая юридическая форма закрепления прав и свобод</w:t>
            </w:r>
            <w:r w:rsidRPr="000831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конституционных прав и свобод человека и гражданина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D750DC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</w:p>
          <w:p w:rsidR="00C9407B" w:rsidRPr="00083144" w:rsidRDefault="00C9407B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Конституцией РФ, гл.1.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8A6CB7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2.2.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защиты прав и свобод человека и гражданина: гарантии и ограничения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9407B" w:rsidRPr="00C9407B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06,</w:t>
            </w:r>
          </w:p>
          <w:p w:rsidR="00C9407B" w:rsidRPr="00083144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2.8</w:t>
            </w:r>
          </w:p>
        </w:tc>
      </w:tr>
      <w:tr w:rsidR="00C9407B" w:rsidRPr="00083144" w:rsidTr="008A6CB7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Гарантии прав и свобод человека и гражданина.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8A6CB7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Комиссия по правам человека при Президенте Российской Федерации. Уполномоченный по правам человека в Российской Федерации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8A6CB7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Конституционная и государственная защита прав и свобод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96B" w:rsidRPr="00083144" w:rsidTr="0042496B">
        <w:trPr>
          <w:trHeight w:val="320"/>
        </w:trPr>
        <w:tc>
          <w:tcPr>
            <w:tcW w:w="121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3. Правовое регулирование предпринимательской деятельности в РФ.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96B" w:rsidRPr="00083144" w:rsidRDefault="0042496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8010A1">
        <w:trPr>
          <w:trHeight w:val="46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Предпринимательская деятельность. Предпринимательские правоотношения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E4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9407B" w:rsidRPr="00C9407B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06,</w:t>
            </w:r>
          </w:p>
          <w:p w:rsidR="00C9407B" w:rsidRPr="00083144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2.8</w:t>
            </w:r>
          </w:p>
        </w:tc>
      </w:tr>
      <w:tr w:rsidR="00C9407B" w:rsidRPr="00083144" w:rsidTr="008010A1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предпринимательской деятельности, её признаки. Виды и формы предпринимательства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8010A1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Предпринимательские правоотношения: понятие и структура. Источники предпринимательского права.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8010A1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Субъекты предпринимательской деятельности, их признаки.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8010A1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</w:p>
          <w:p w:rsidR="00C9407B" w:rsidRPr="00083144" w:rsidRDefault="00C9407B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ГК РФ, гл.1.</w:t>
            </w:r>
          </w:p>
          <w:p w:rsidR="00C9407B" w:rsidRPr="00083144" w:rsidRDefault="00C9407B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конспектом лекций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07B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29A" w:rsidRPr="00083144" w:rsidTr="00F67163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429A" w:rsidRPr="00083144" w:rsidRDefault="004E429A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3.2.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Юридические лица как субъекты предпринимательской деятельности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29A" w:rsidRPr="00083144" w:rsidRDefault="004E429A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429A" w:rsidRPr="00083144" w:rsidRDefault="004E429A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429A" w:rsidRPr="00083144" w:rsidRDefault="004E429A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9B05AB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признаки юридического лица,  цель создания юридического лица. Правосубъектность юридического лица. Возникновение и прекращение правосубъектности юридических лиц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9407B" w:rsidRPr="00C9407B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06,</w:t>
            </w:r>
          </w:p>
          <w:p w:rsidR="00C9407B" w:rsidRPr="00083144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2.8</w:t>
            </w:r>
          </w:p>
        </w:tc>
      </w:tr>
      <w:tr w:rsidR="00C9407B" w:rsidRPr="00083144" w:rsidTr="009B05AB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Ответственность юридических лиц. Возникновение юридических лиц. Распорядительный, разрешительный, явочно-нормативный порядок создания юридических лиц. Учредительные документы юридических лиц.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9B05AB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юридических лиц.  Реорганизация: понятие, формы, имущественные последствия Ликвидация: понятие, порядок, имущественные последствия. Государственная регистрация прекращения деятельности юридических лиц. Несостоятельность (банкротство) юридических лиц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9B05AB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полномочий собственника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96B" w:rsidRPr="00083144" w:rsidTr="0042496B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3.3.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предприниматели (граждане), их права и обязанности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96B" w:rsidRPr="00083144" w:rsidRDefault="0042496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CC7B87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96B" w:rsidRPr="00083144" w:rsidRDefault="0042496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9407B" w:rsidRPr="00083144" w:rsidTr="00865E4C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Правовой статус индивидуального предпринимателя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9407B" w:rsidRPr="00C9407B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06,</w:t>
            </w:r>
          </w:p>
          <w:p w:rsidR="00C9407B" w:rsidRPr="00083144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2.8</w:t>
            </w:r>
          </w:p>
        </w:tc>
      </w:tr>
      <w:tr w:rsidR="00C9407B" w:rsidRPr="00083144" w:rsidTr="00865E4C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правоспособность и дееспособность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865E4C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Утрата статуса индивидуального предпринимателя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96B" w:rsidRPr="00083144" w:rsidTr="0042496B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3.4.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прав субъектов предпринимательской деятельности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96B" w:rsidRPr="00083144" w:rsidRDefault="0042496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CC7B87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96B" w:rsidRPr="00083144" w:rsidRDefault="0042496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9407B" w:rsidRPr="00083144" w:rsidTr="002B0435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Конституционные гарантии предпринимательской деятельности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9407B" w:rsidRPr="00C9407B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06,</w:t>
            </w:r>
          </w:p>
          <w:p w:rsidR="00C9407B" w:rsidRPr="00083144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2.8</w:t>
            </w:r>
          </w:p>
        </w:tc>
      </w:tr>
      <w:tr w:rsidR="00C9407B" w:rsidRPr="00083144" w:rsidTr="002B0435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предпринимательских (хозяйственных споров)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2B0435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защиты предпринимательской деятельности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96B" w:rsidRPr="00083144" w:rsidTr="0042496B">
        <w:trPr>
          <w:trHeight w:val="320"/>
        </w:trPr>
        <w:tc>
          <w:tcPr>
            <w:tcW w:w="121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 Гражданско-правовой договор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96B" w:rsidRPr="00083144" w:rsidRDefault="0042496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BE5E3D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4.1.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Правовое регулирование договорных отношений. Изменение и расторжение договора.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9407B" w:rsidRPr="00C9407B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06,</w:t>
            </w:r>
          </w:p>
          <w:p w:rsidR="00C9407B" w:rsidRPr="00083144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2.8</w:t>
            </w:r>
          </w:p>
        </w:tc>
      </w:tr>
      <w:tr w:rsidR="00C9407B" w:rsidRPr="00083144" w:rsidTr="00BE5E3D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договора. Содержание договора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BE5E3D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и виды договора. Общий порядок заключения договоров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BE5E3D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и расторжение договора. Исполнение договора. Ответственность за неисполнение договора.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BE5E3D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договорных обязательств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96B" w:rsidRPr="00083144" w:rsidTr="0042496B">
        <w:trPr>
          <w:trHeight w:val="320"/>
        </w:trPr>
        <w:tc>
          <w:tcPr>
            <w:tcW w:w="121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Труд и социальная защита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96B" w:rsidRPr="00083144" w:rsidRDefault="0042496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10633F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5.1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Трудовые правоотношения и основания их возникновения. Заключение трудового договора.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9407B" w:rsidRPr="00C9407B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06,</w:t>
            </w:r>
          </w:p>
          <w:p w:rsidR="00C9407B" w:rsidRPr="00083144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2.8</w:t>
            </w:r>
          </w:p>
        </w:tc>
      </w:tr>
      <w:tr w:rsidR="00C9407B" w:rsidRPr="00083144" w:rsidTr="0010633F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трудового права, источники трудового права.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10633F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Трудовые правоотношения. Трудовая праводееспособность.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10633F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Трудовой договор, его виды, содержание. Заключение и прекращение трудового договора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111AC7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5.2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Заработная плата и дисциплина труда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9407B" w:rsidRPr="00C9407B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06,</w:t>
            </w:r>
          </w:p>
          <w:p w:rsidR="00C9407B" w:rsidRPr="00083144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2.8</w:t>
            </w:r>
          </w:p>
        </w:tc>
      </w:tr>
      <w:tr w:rsidR="00C9407B" w:rsidRPr="00083144" w:rsidTr="00111AC7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Экономическая и правовая сущность заработной платы. Минимальная заработная плата. Надбавки и доплаты. Порядок и сроки выплаты заработной платы. Гарантийные и компенсационные выплаты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111AC7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методы обеспечения дисциплины труда. Дисциплинарная ответственность: понятие, основные черты, состав дисциплинарного проступка. Понятие и виды дисциплинарных взысканий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111AC7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условий гражданско-правового договора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4E796F">
        <w:trPr>
          <w:trHeight w:val="30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5.3.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Материальная ответственность сторон трудового договора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9407B" w:rsidRPr="00C9407B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06,</w:t>
            </w:r>
          </w:p>
          <w:p w:rsidR="00C9407B" w:rsidRPr="00083144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2.8</w:t>
            </w:r>
          </w:p>
        </w:tc>
      </w:tr>
      <w:tr w:rsidR="00C9407B" w:rsidRPr="00083144" w:rsidTr="004E796F">
        <w:trPr>
          <w:trHeight w:val="3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Понятие, условия и виды материальной ответственности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4E796F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Материальная ответственность работодателя перед работником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4E796F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Материальная ответственность работника перед работодателем.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9E7BE8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5.4.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Общая характеристика законодательства в области социальных пособий и компенсационных 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9407B" w:rsidRPr="00C9407B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06,</w:t>
            </w:r>
          </w:p>
          <w:p w:rsidR="00C9407B" w:rsidRPr="00083144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2.8</w:t>
            </w:r>
          </w:p>
        </w:tc>
      </w:tr>
      <w:tr w:rsidR="00C9407B" w:rsidRPr="00083144" w:rsidTr="009E7BE8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пособий, предусмотренные действующим законодательством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9E7BE8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компенсационных выплат, предусмотренных действующим законодательством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9E7BE8">
        <w:trPr>
          <w:trHeight w:val="10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077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Механизмы, обеспечивающие рациональное использование финансовых средств на социальную защиту граждан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96B" w:rsidRPr="00083144" w:rsidTr="0042496B">
        <w:trPr>
          <w:trHeight w:val="320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496B" w:rsidRPr="00083144" w:rsidRDefault="0042496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96B" w:rsidRPr="00083144" w:rsidRDefault="0042496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6. Административная ответственность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96B" w:rsidRPr="00083144" w:rsidRDefault="0042496B" w:rsidP="004B407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96B" w:rsidRPr="00083144" w:rsidRDefault="0042496B" w:rsidP="004B407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AE3720">
        <w:trPr>
          <w:trHeight w:val="320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6.1.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Понятие, цели и признаки административной ответственности. Принципы административной ответственности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9407B" w:rsidRPr="00C9407B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06,</w:t>
            </w:r>
          </w:p>
          <w:p w:rsidR="00C9407B" w:rsidRPr="00083144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2.8</w:t>
            </w:r>
          </w:p>
        </w:tc>
      </w:tr>
      <w:tr w:rsidR="00C9407B" w:rsidRPr="00083144" w:rsidTr="00AE3720">
        <w:trPr>
          <w:trHeight w:val="44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ответственности по административному праву. Административная, дисциплинарная и материальная ответственность по административному праву.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9407B" w:rsidRPr="00083144" w:rsidTr="00AE3720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административной ответственности, ее отличие от ответственности уголовной и дисциплинарной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AE3720">
        <w:trPr>
          <w:trHeight w:val="320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Субъекты административной ответственности. Административная ответственность физических лиц. Административная ответственность юридических лиц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96B" w:rsidRPr="00083144" w:rsidTr="0042496B">
        <w:trPr>
          <w:trHeight w:val="320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96B" w:rsidRPr="00083144" w:rsidRDefault="0042496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96B" w:rsidRPr="00083144" w:rsidRDefault="0042496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96B" w:rsidRPr="00083144" w:rsidRDefault="0042496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42496B">
        <w:trPr>
          <w:trHeight w:val="688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6.2. </w:t>
            </w: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признаки административного правонарушения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Понятие, элементы и виды состава административного правонарушения. Законодательное регулирование административной ответственности. Принципы административной ответственности.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9407B" w:rsidRPr="00C9407B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06,</w:t>
            </w:r>
          </w:p>
          <w:p w:rsidR="00C9407B" w:rsidRPr="00083144" w:rsidRDefault="00C9407B" w:rsidP="00C9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2.8</w:t>
            </w:r>
          </w:p>
        </w:tc>
      </w:tr>
      <w:tr w:rsidR="00C9407B" w:rsidRPr="00083144" w:rsidTr="0042496B">
        <w:trPr>
          <w:trHeight w:val="320"/>
        </w:trPr>
        <w:tc>
          <w:tcPr>
            <w:tcW w:w="248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Субъекты административной ответственности. Административная ответственность физических лиц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61562F">
        <w:trPr>
          <w:trHeight w:val="320"/>
        </w:trPr>
        <w:tc>
          <w:tcPr>
            <w:tcW w:w="248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административной ответственности несовершеннолетних, военнослужащих, должностных лиц и других категорий граждан РФ. Особенности административной ответственности иностранных граждан и лиц без гражданства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61562F">
        <w:trPr>
          <w:trHeight w:val="320"/>
        </w:trPr>
        <w:tc>
          <w:tcPr>
            <w:tcW w:w="248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07B" w:rsidRPr="00083144" w:rsidRDefault="00C9407B" w:rsidP="004B4077">
            <w:pPr>
              <w:spacing w:after="0" w:line="240" w:lineRule="auto"/>
              <w:ind w:left="4" w:right="32" w:hanging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привлечения, обжалования и снятия дисциплинарных взысканий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61562F">
        <w:trPr>
          <w:trHeight w:val="320"/>
        </w:trPr>
        <w:tc>
          <w:tcPr>
            <w:tcW w:w="24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07B" w:rsidRPr="00083144" w:rsidRDefault="00C9407B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C9407B" w:rsidRPr="00083144" w:rsidRDefault="00C9407B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контрольные вопросы.</w:t>
            </w:r>
          </w:p>
          <w:p w:rsidR="00C9407B" w:rsidRPr="00083144" w:rsidRDefault="00C9407B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конспект «Система социальных пособий».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407B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7B" w:rsidRPr="00083144" w:rsidTr="0061562F">
        <w:trPr>
          <w:trHeight w:val="320"/>
        </w:trPr>
        <w:tc>
          <w:tcPr>
            <w:tcW w:w="2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07B" w:rsidRPr="00083144" w:rsidRDefault="00C9407B" w:rsidP="004B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07B" w:rsidRPr="00083144" w:rsidRDefault="00C9407B" w:rsidP="004B4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07B" w:rsidRPr="00083144" w:rsidRDefault="00C9407B" w:rsidP="004B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29A" w:rsidRPr="00083144" w:rsidTr="00F6376F">
        <w:trPr>
          <w:trHeight w:val="320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429A" w:rsidRPr="00083144" w:rsidRDefault="004E429A" w:rsidP="004E4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429A" w:rsidRPr="00083144" w:rsidRDefault="004E429A" w:rsidP="00CC7B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429A" w:rsidRPr="00083144" w:rsidRDefault="00CC7B87" w:rsidP="004E4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429A" w:rsidRPr="00083144" w:rsidRDefault="004E429A" w:rsidP="004E4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268E0" w:rsidRPr="004B4077" w:rsidRDefault="008268E0" w:rsidP="008268E0">
      <w:pPr>
        <w:spacing w:line="252" w:lineRule="auto"/>
        <w:rPr>
          <w:rFonts w:ascii="Arial" w:eastAsia="Times New Roman" w:hAnsi="Arial" w:cs="Times New Roman"/>
          <w:sz w:val="24"/>
          <w:szCs w:val="24"/>
          <w:lang w:val="en-US" w:bidi="en-US"/>
        </w:rPr>
      </w:pPr>
    </w:p>
    <w:p w:rsidR="008268E0" w:rsidRPr="004B4077" w:rsidRDefault="008268E0" w:rsidP="008268E0">
      <w:pPr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8268E0" w:rsidRPr="004B4077" w:rsidSect="006A19F1">
          <w:pgSz w:w="16840" w:h="11907" w:orient="landscape"/>
          <w:pgMar w:top="1134" w:right="851" w:bottom="1134" w:left="1418" w:header="709" w:footer="709" w:gutter="0"/>
          <w:cols w:space="720"/>
          <w:docGrid w:linePitch="299"/>
        </w:sectPr>
      </w:pPr>
    </w:p>
    <w:p w:rsidR="0093751C" w:rsidRPr="004B4077" w:rsidRDefault="0093751C" w:rsidP="00083144">
      <w:pPr>
        <w:pStyle w:val="af2"/>
        <w:keepNext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B4077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УСЛОВИЯ РЕАЛИЗАЦИИ </w:t>
      </w:r>
      <w:r w:rsidR="004324F6" w:rsidRPr="004B4077">
        <w:rPr>
          <w:rFonts w:ascii="Times New Roman" w:hAnsi="Times New Roman"/>
          <w:b/>
          <w:bCs/>
          <w:color w:val="000000"/>
          <w:sz w:val="24"/>
          <w:szCs w:val="24"/>
        </w:rPr>
        <w:t>УЧЕБНОЙ ДИСЦИПЛИНЫ</w:t>
      </w:r>
    </w:p>
    <w:p w:rsidR="004B4077" w:rsidRPr="004B4077" w:rsidRDefault="004B4077" w:rsidP="00083144">
      <w:pPr>
        <w:pStyle w:val="af2"/>
        <w:keepNext/>
        <w:shd w:val="clear" w:color="auto" w:fill="FFFFFF"/>
        <w:spacing w:after="0" w:line="240" w:lineRule="auto"/>
        <w:ind w:left="0" w:firstLine="709"/>
        <w:rPr>
          <w:rFonts w:ascii="Arial" w:hAnsi="Arial" w:cs="Arial"/>
          <w:color w:val="000000"/>
          <w:sz w:val="24"/>
          <w:szCs w:val="24"/>
        </w:rPr>
      </w:pPr>
    </w:p>
    <w:p w:rsidR="002C6580" w:rsidRPr="002C6580" w:rsidRDefault="0093751C" w:rsidP="00083144">
      <w:pPr>
        <w:pStyle w:val="af2"/>
        <w:numPr>
          <w:ilvl w:val="1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B4077">
        <w:rPr>
          <w:rFonts w:ascii="Times New Roman" w:hAnsi="Times New Roman"/>
          <w:b/>
          <w:bCs/>
          <w:color w:val="000000"/>
          <w:sz w:val="24"/>
          <w:szCs w:val="24"/>
        </w:rPr>
        <w:t>Требования к материально-техническому обеспечению</w:t>
      </w:r>
    </w:p>
    <w:p w:rsidR="00083144" w:rsidRPr="00083144" w:rsidRDefault="00083144" w:rsidP="00083144">
      <w:pPr>
        <w:pStyle w:val="af2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083144" w:rsidRPr="00083144" w:rsidRDefault="00083144" w:rsidP="00083144">
      <w:pPr>
        <w:pStyle w:val="af2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8314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Наглядные пособия: </w:t>
      </w:r>
    </w:p>
    <w:p w:rsidR="00083144" w:rsidRPr="00083144" w:rsidRDefault="00083144" w:rsidP="00083144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1.Классификация принципов соцобеспечения</w:t>
      </w:r>
    </w:p>
    <w:p w:rsidR="00083144" w:rsidRPr="00083144" w:rsidRDefault="00083144" w:rsidP="00083144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2. Субъекты правоотношения, правосубъектность граждан.</w:t>
      </w:r>
    </w:p>
    <w:p w:rsidR="00083144" w:rsidRPr="00083144" w:rsidRDefault="00083144" w:rsidP="00083144">
      <w:pPr>
        <w:pStyle w:val="af2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3. Социальное обеспечение.</w:t>
      </w:r>
    </w:p>
    <w:p w:rsidR="00083144" w:rsidRPr="00083144" w:rsidRDefault="00083144" w:rsidP="00083144">
      <w:pPr>
        <w:pStyle w:val="af2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4. Характеристика основных составных частей пенсионной системы.</w:t>
      </w:r>
    </w:p>
    <w:p w:rsidR="00D82326" w:rsidRDefault="00083144" w:rsidP="00083144">
      <w:pPr>
        <w:pStyle w:val="af2"/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5. Направление социальной политики России.</w:t>
      </w:r>
    </w:p>
    <w:p w:rsidR="00083144" w:rsidRPr="00083144" w:rsidRDefault="00083144" w:rsidP="00083144">
      <w:pPr>
        <w:pStyle w:val="af2"/>
        <w:shd w:val="clear" w:color="auto" w:fill="FFFFFF"/>
        <w:spacing w:after="0" w:line="240" w:lineRule="auto"/>
        <w:ind w:left="0" w:firstLine="709"/>
        <w:rPr>
          <w:rFonts w:ascii="Arial" w:hAnsi="Arial" w:cs="Arial"/>
          <w:color w:val="000000"/>
          <w:sz w:val="24"/>
          <w:szCs w:val="24"/>
        </w:rPr>
      </w:pPr>
    </w:p>
    <w:p w:rsidR="0093751C" w:rsidRPr="002C6580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C65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Информационное обеспечение обучения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Нормативно-правовые документы</w:t>
      </w:r>
    </w:p>
    <w:p w:rsidR="0093751C" w:rsidRPr="004B4077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Российской Федерации от 12.12.1993 г.</w:t>
      </w:r>
    </w:p>
    <w:p w:rsidR="0093751C" w:rsidRPr="004B4077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Всеобщая декларация прав человека: Принята Генерал. Ассамблеей ООН: от 10.12.48// Российская газета.- 1995.- 5 апреля.</w:t>
      </w:r>
    </w:p>
    <w:p w:rsidR="0093751C" w:rsidRPr="004B4077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Арбитражный процессуальный кодекс Российской Федерации от 24 июля 2002 г. № 95 – ФЗ.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Кодекс об </w:t>
      </w: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административных правонарушениях от 30.12.2001 г. № 195-ФЗ.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Гражданский кодекс РФ (части первая, вторая и третья) (с изм. и доп.).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Гражданский процессуальный кодекс Российской Федерации от 14 ноября 2002 г. №138-ФЗ.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Трудовой кодекс Российской Федерации.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Российской Федерации «Об обжаловании в суд действий и решений, нарушающих права и свободы граждан» от 27 апреля 1993 года.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Российской Федерации «О занятости населения Российской Федерации» от 20 апреля1996 г.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РФ от 17 июля 1999 г. № 181 – ФЗ «Об основах охраны труда в Российской Федерации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РФ «О системе государственной службы Российской Федерации» от 27 мая 2003 г. № 58-ФЗ.</w:t>
      </w:r>
    </w:p>
    <w:p w:rsidR="0093751C" w:rsidRPr="00083144" w:rsidRDefault="0093751C" w:rsidP="0008314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РФ «О государственной гражданской службе Российской Федерации» от 27 июля 2004 г. № 79-ФЗ.</w:t>
      </w:r>
    </w:p>
    <w:p w:rsidR="002C6580" w:rsidRPr="00083144" w:rsidRDefault="002C6580" w:rsidP="000831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3144" w:rsidRPr="00083144" w:rsidRDefault="00083144" w:rsidP="000831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3144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:rsidR="00083144" w:rsidRPr="00083144" w:rsidRDefault="00083144" w:rsidP="00083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8F9FA"/>
        </w:rPr>
      </w:pPr>
      <w:r w:rsidRPr="00083144">
        <w:rPr>
          <w:rFonts w:ascii="Times New Roman" w:hAnsi="Times New Roman" w:cs="Times New Roman"/>
          <w:sz w:val="24"/>
          <w:szCs w:val="24"/>
          <w:shd w:val="clear" w:color="auto" w:fill="F8F9FA"/>
        </w:rPr>
        <w:t xml:space="preserve">1 </w:t>
      </w:r>
      <w:r w:rsidRPr="00083144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Кухаренко, Т. А. Правовое обеспечение профессиональной деятельности: учебник для СПО / Т. А. Кухаренко. — Саратов: Профобразование, 2021. — 199 c. — ISBN 978-5-4488-1017-6. — Текст: электронный // Цифровой образовательный ресурс IPR SMART: [сайт]. — URL: </w:t>
      </w:r>
      <w:hyperlink r:id="rId9" w:history="1">
        <w:r w:rsidRPr="00083144">
          <w:rPr>
            <w:rStyle w:val="af"/>
            <w:rFonts w:ascii="Times New Roman" w:hAnsi="Times New Roman" w:cs="Times New Roman"/>
            <w:sz w:val="24"/>
            <w:szCs w:val="24"/>
            <w:shd w:val="clear" w:color="auto" w:fill="F8F9FA"/>
          </w:rPr>
          <w:t>https://www.iprbookshop.ru/102330.html</w:t>
        </w:r>
      </w:hyperlink>
      <w:r w:rsidRPr="00083144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</w:t>
      </w:r>
    </w:p>
    <w:p w:rsidR="00083144" w:rsidRPr="00083144" w:rsidRDefault="00083144" w:rsidP="000831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8F9FA"/>
        </w:rPr>
      </w:pPr>
    </w:p>
    <w:p w:rsidR="00083144" w:rsidRPr="00083144" w:rsidRDefault="00083144" w:rsidP="000831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8F9FA"/>
        </w:rPr>
      </w:pPr>
      <w:r w:rsidRPr="00083144">
        <w:rPr>
          <w:rFonts w:ascii="Times New Roman" w:hAnsi="Times New Roman" w:cs="Times New Roman"/>
          <w:b/>
          <w:sz w:val="24"/>
          <w:szCs w:val="24"/>
          <w:shd w:val="clear" w:color="auto" w:fill="F8F9FA"/>
        </w:rPr>
        <w:t>Дополнительные источники</w:t>
      </w:r>
    </w:p>
    <w:p w:rsidR="00083144" w:rsidRPr="00CC7B87" w:rsidRDefault="00083144" w:rsidP="00CC7B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144">
        <w:rPr>
          <w:rFonts w:ascii="Times New Roman" w:hAnsi="Times New Roman" w:cs="Times New Roman"/>
          <w:sz w:val="24"/>
          <w:szCs w:val="24"/>
          <w:shd w:val="clear" w:color="auto" w:fill="F8F9FA"/>
        </w:rPr>
        <w:t xml:space="preserve">1 </w:t>
      </w:r>
      <w:r w:rsidRPr="00083144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Кухаренко, Т. А. Правовое обеспечение профессиональной деятельности педагогов: учебник для СПО / Т. А. Кухаренко. — Саратов: Профобразование, 2022. — 136 c. — ISBN 978-5-4488-1342-9. — Текст: электронный // Цифровой образовательный ресурс IPR SMART: [сайт]. — URL: </w:t>
      </w:r>
      <w:hyperlink r:id="rId10" w:history="1">
        <w:r w:rsidRPr="00083144">
          <w:rPr>
            <w:rStyle w:val="af"/>
            <w:rFonts w:ascii="Times New Roman" w:hAnsi="Times New Roman" w:cs="Times New Roman"/>
            <w:sz w:val="24"/>
            <w:szCs w:val="24"/>
            <w:shd w:val="clear" w:color="auto" w:fill="F8F9FA"/>
          </w:rPr>
          <w:t>https://www.iprbookshop.ru/117622.html</w:t>
        </w:r>
      </w:hyperlink>
      <w:r w:rsidRPr="00083144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  </w:t>
      </w:r>
    </w:p>
    <w:p w:rsidR="00CC7B87" w:rsidRDefault="00CC7B87" w:rsidP="0008314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 – ресурсы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Официальный сайт информационной справочно-правовой системы Консультант Плюс -http://</w:t>
      </w:r>
      <w:hyperlink r:id="rId11" w:history="1">
        <w:r w:rsidRPr="004B40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www.consultant.ru</w:t>
        </w:r>
      </w:hyperlink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2.Официальный сайт информационной справочно-правовой системы Гарант - http:// </w:t>
      </w:r>
      <w:hyperlink r:id="rId12" w:history="1">
        <w:r w:rsidRPr="004B40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www.garant.ru</w:t>
        </w:r>
      </w:hyperlink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Официальный сайт Уполномоченного по правам человека в Российской Федерации -http://</w:t>
      </w:r>
      <w:hyperlink r:id="rId13" w:history="1">
        <w:r w:rsidRPr="004B40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www.ombudsmanrf.ru</w:t>
        </w:r>
      </w:hyperlink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/;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Официальный сайт Государственной Думы Российской Федерации - http:// www.duma.gov.ru/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Официальный сайт Президента РФ - http://  www.president.kremlin.ru/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Официальный сайт Правительства РФ - http:// www.government.gov.ru/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Официальный сайт Конституционного Суда РФ- http://  www.ks.rfnet.ru/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Официальный сайт Верховного Суда РФ - http:// www.supcourt.ru/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Официальный сайт Генеральной прокуратуры РФ -http:// www.genproc.gov.ru/</w:t>
      </w:r>
    </w:p>
    <w:p w:rsidR="0093751C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Официальный сайт Федеральной службы по надзору в сфере защиты прав потребителей и благополучия человека - http:// </w:t>
      </w:r>
      <w:hyperlink r:id="rId14" w:history="1">
        <w:r w:rsidRPr="004B40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www.rospotrebnadzor.ru/</w:t>
        </w:r>
      </w:hyperlink>
    </w:p>
    <w:p w:rsidR="004A7903" w:rsidRPr="004B4077" w:rsidRDefault="0093751C" w:rsidP="000831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Официальный сайт Государственной регистрационной платы при Министерстве юстиции РФ - http:// </w:t>
      </w:r>
    </w:p>
    <w:p w:rsidR="004A7903" w:rsidRPr="004B4077" w:rsidRDefault="004A7903" w:rsidP="000831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hyperlink r:id="rId15" w:history="1">
        <w:r w:rsidRPr="004B4077">
          <w:rPr>
            <w:rStyle w:val="af"/>
            <w:rFonts w:ascii="Times New Roman" w:eastAsia="Times New Roman" w:hAnsi="Times New Roman" w:cs="Times New Roman"/>
            <w:sz w:val="24"/>
            <w:szCs w:val="24"/>
            <w:lang w:eastAsia="ru-RU"/>
          </w:rPr>
          <w:t>www.palata.ru/</w:t>
        </w:r>
      </w:hyperlink>
      <w:r w:rsidRPr="004B407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www.arbitr.ru Сайт Высшего Арбитражного Суда РФ.</w:t>
      </w:r>
    </w:p>
    <w:p w:rsidR="004A7903" w:rsidRPr="004B4077" w:rsidRDefault="004A7903" w:rsidP="000831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13.www.fcsm.ru Сайт Федеральной службы по финансовым рынкам.</w:t>
      </w:r>
    </w:p>
    <w:p w:rsidR="004A7903" w:rsidRPr="004B4077" w:rsidRDefault="004A7903" w:rsidP="000831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www.</w:t>
      </w:r>
      <w:r w:rsidRPr="004B40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nalog</w:t>
      </w: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.ru Сайт Федеральной налоговой службы РФ.</w:t>
      </w:r>
    </w:p>
    <w:p w:rsidR="004A7903" w:rsidRPr="004B4077" w:rsidRDefault="004A7903" w:rsidP="000831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www.supcourt.ru Сайт Верховного суда РФ</w:t>
      </w:r>
    </w:p>
    <w:p w:rsidR="004A7903" w:rsidRPr="004B4077" w:rsidRDefault="004A7903" w:rsidP="000831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7903" w:rsidRPr="004B4077" w:rsidRDefault="004A7903" w:rsidP="00083144">
      <w:pPr>
        <w:shd w:val="clear" w:color="auto" w:fill="FFFFFF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Базы данных, информационно-справочные и поисковые системы</w:t>
      </w:r>
    </w:p>
    <w:p w:rsidR="004A7903" w:rsidRPr="004B4077" w:rsidRDefault="004A7903" w:rsidP="00083144">
      <w:pPr>
        <w:numPr>
          <w:ilvl w:val="0"/>
          <w:numId w:val="9"/>
        </w:numPr>
        <w:shd w:val="clear" w:color="auto" w:fill="FFFFFF"/>
        <w:tabs>
          <w:tab w:val="left" w:pos="142"/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www.consultant.ru Справочная правовая система «КонсультантПлюс»;</w:t>
      </w:r>
    </w:p>
    <w:p w:rsidR="004A7903" w:rsidRPr="002C6580" w:rsidRDefault="004A7903" w:rsidP="00083144">
      <w:pPr>
        <w:numPr>
          <w:ilvl w:val="0"/>
          <w:numId w:val="9"/>
        </w:numPr>
        <w:shd w:val="clear" w:color="auto" w:fill="FFFFFF"/>
        <w:tabs>
          <w:tab w:val="left" w:pos="142"/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www.garant.ru Справочная правовая система «Гарант».</w:t>
      </w:r>
    </w:p>
    <w:p w:rsidR="004B4077" w:rsidRDefault="004B4077" w:rsidP="0008314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B4077" w:rsidRPr="008F1716" w:rsidRDefault="004B4077" w:rsidP="0008314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17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3.3. Требования к организации учебного процесса для инвалидов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 лиц с ОВЗ</w:t>
      </w:r>
    </w:p>
    <w:p w:rsidR="00CC7B87" w:rsidRDefault="004B4077" w:rsidP="0008314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179A">
        <w:rPr>
          <w:rFonts w:ascii="Times New Roman" w:hAnsi="Times New Roman" w:cs="Times New Roman"/>
          <w:color w:val="000000"/>
          <w:sz w:val="24"/>
          <w:szCs w:val="24"/>
        </w:rPr>
        <w:t>Рабочая программа</w:t>
      </w:r>
      <w:r w:rsidRPr="00E2179A">
        <w:rPr>
          <w:rFonts w:ascii="Times New Roman" w:hAnsi="Times New Roman" w:cs="Times New Roman"/>
          <w:sz w:val="24"/>
          <w:szCs w:val="24"/>
        </w:rPr>
        <w:t xml:space="preserve"> </w:t>
      </w:r>
      <w:r w:rsidRPr="00E2179A">
        <w:rPr>
          <w:rFonts w:ascii="Times New Roman" w:hAnsi="Times New Roman" w:cs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C7B87" w:rsidRDefault="00CC7B8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93751C" w:rsidRPr="004B4077" w:rsidRDefault="0093751C" w:rsidP="004B4077">
      <w:pPr>
        <w:keepNext/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   КОНТРОЛЬ И ОЦЕНКА РЕЗУЛЬТАТОВ ОСВОЕНИЯ</w:t>
      </w:r>
    </w:p>
    <w:p w:rsidR="0093751C" w:rsidRDefault="004324F6" w:rsidP="004B4077">
      <w:pPr>
        <w:keepNext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УЧЕБНОЙ ДИСЦИПЛИНЫ</w:t>
      </w:r>
    </w:p>
    <w:p w:rsidR="004B4077" w:rsidRPr="004B4077" w:rsidRDefault="004B4077" w:rsidP="004B4077">
      <w:pPr>
        <w:keepNext/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324F6" w:rsidRPr="004B4077" w:rsidRDefault="0093751C" w:rsidP="004B407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тестирования. А также выполнения обучающимися индивидуальных заданий, проектов, исследований.</w:t>
      </w:r>
      <w:r w:rsidR="004324F6" w:rsidRPr="004B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9572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2"/>
        <w:gridCol w:w="4820"/>
      </w:tblGrid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  <w:p w:rsidR="004324F6" w:rsidRPr="004B4077" w:rsidRDefault="004324F6" w:rsidP="008870A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</w:t>
            </w:r>
            <w:r w:rsidR="008870A8"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ть</w:t>
            </w: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нормативные правовые акты при разрешении практических ситуаций;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</w:t>
            </w:r>
            <w:r w:rsidR="008870A8"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работ</w:t>
            </w: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внеаудиторная самостоятельная работа; тестирование</w:t>
            </w:r>
            <w:r w:rsidR="008870A8"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договоры, доверенности;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8870A8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Текущий контроль знаний, выполнение практических работ; внеаудиторная самостоятельная работа; </w:t>
            </w:r>
            <w:r w:rsidR="004324F6"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тестирование;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оказывать правовую помощь субъектам гражданских правоотношений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8870A8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Текущий контроль знаний, выполнение практических работ; внеаудиторная самостоятельная работа; </w:t>
            </w:r>
            <w:r w:rsidR="004324F6"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решать юридические проблемы в сфере гражданских правоотношений;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работа; тестирование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логично и грамотно излагать и обосновывать свою точку зрения по гражданско-правовой тематике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работа; тестирование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</w:t>
            </w:r>
            <w:r w:rsidR="008870A8"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ть</w:t>
            </w:r>
            <w:r w:rsidRPr="004B4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</w:t>
            </w:r>
            <w:r w:rsidR="008870A8"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основные источники гражданского права;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8870A8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тестирование.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</w:t>
            </w:r>
            <w:r w:rsidR="008870A8"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особенности гражданско-правовых отношений;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8870A8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тестирование.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субъекты и объекты гражданского права;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8870A8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тестирование.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гражданских прав, порядок их реализации и защиты;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8870A8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работа, </w:t>
            </w:r>
            <w:r w:rsidR="004324F6"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понятие, виды и условия действительности сделок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8870A8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тестирование.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категории института представительства;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правила исчисления сроков, срока исковой давности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юридическое понятие собственности;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и виды собственности;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работа; контрольные работы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основания возникновения и прекращения права собственности;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4324F6" w:rsidRPr="004B4077" w:rsidTr="004B4077">
        <w:trPr>
          <w:trHeight w:val="138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договорные и внедоговорные обязательства;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4F6" w:rsidRPr="004B4077" w:rsidRDefault="004324F6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Виды субъектов предпринимательского права. Организационно-правовые формы юридических лиц. Создание, реорганизация, ликвидация юридических лиц.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0A8" w:rsidRPr="004B4077" w:rsidRDefault="007757ED" w:rsidP="008870A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тестирование.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Общие положения о гражданско-правовом договоре. Содержание договора: существенные условия, обычные, вспомогательные.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тестирование.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Общие положения отдельных видов договоров (договор купли-продажи, договор поставки, договор аренды, договор подряда, договор перевозки).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тестирование.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гражданско-правового договора</w:t>
            </w:r>
          </w:p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Понятие экономических споров. Виды экономических споров, досудебный (претензионный) порядок рассмотрения споров, его значение. Срок исковой давности.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искового заявления в арбитражный суд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Понятие,  источники трудового права. Трудовой кодекс РФ. Основания возникновения, изменения и прекращения трудового правоотношения. </w:t>
            </w:r>
          </w:p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Государственные органы занятости населения, их права и обязанности. Понятие и формы занятости. Правовой статус безработного.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Стороны трудового договора. Содержание трудового договора. Порядок заключения трудового договора. Возраст, с которого допускается заключение трудового договора. </w:t>
            </w:r>
            <w:r w:rsidRPr="004B407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Оформление на работу. Испытание при приеме на работу.  Отличия трудового договора от гражданско-правового договора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Понятие и виды переводов. Отличие переводов от перемещения. Основания прекращения трудового договора. Оформление увольнения работника. Увольнение по инициативе работодателя.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Понятие рабочего времени. Виды продолжительности рабочего времени. Работа в ночное время. Сверхурочная работа. Основные государственные гарантии по оплате труда работников.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Понятие и виды времени отдыха. </w:t>
            </w: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Компенсация за работу в выходные и праздничные дни.</w:t>
            </w:r>
          </w:p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Отпуска: понятие, виды, порядок предоставления.</w:t>
            </w:r>
          </w:p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 знаний, выполнение </w:t>
            </w: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Понятие дисциплины труда, методы ее обеспечения. Понятие дисциплинарной ответственности. Виды дисциплинарных взысканий. Виды поощрения. Порядок привлечения работника к дисциплинарной ответственности.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Составление трудового договора (контракта).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Документальное оформление применения дисциплинарного взыскания: докладная записка об опоздании, объяснительная работника, приказ о наложении дисциплинарного взыскания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Понятие материальной ответственности. Основания и условия привлечения работника к материальной ответственности. Полная и ограниченная материальная ответственность. Индивидуальная и коллективная материальная ответственность. </w:t>
            </w:r>
          </w:p>
          <w:p w:rsidR="008870A8" w:rsidRPr="004B4077" w:rsidRDefault="008870A8" w:rsidP="008870A8">
            <w:pPr>
              <w:pStyle w:val="a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Понятие трудовых споров, причины их возникновения. Классификация трудовых споров. Понятие индивидуальных трудовых споров. Органы по рассмотрению индивидуальных трудовых споров: комиссии по трудовым спорам, суд.  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занятия; внеаудиторная самостоятельная работа</w:t>
            </w:r>
          </w:p>
        </w:tc>
      </w:tr>
      <w:tr w:rsidR="008870A8" w:rsidRPr="004B4077" w:rsidTr="004B4077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8870A8" w:rsidP="008870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Понятие административного права, административной ответственности. Отличия административной ответственности от других видов ответственности.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A8" w:rsidRPr="004B4077" w:rsidRDefault="007757ED" w:rsidP="008870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знаний, выполнение практических работ; внеаудиторная самостоятельная работа; тестирование</w:t>
            </w:r>
          </w:p>
        </w:tc>
      </w:tr>
      <w:tr w:rsidR="00C9407B" w:rsidRPr="004B4077" w:rsidTr="001A6C9C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07B" w:rsidRPr="004B4077" w:rsidRDefault="00C9407B" w:rsidP="007757E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Понятие уголовного права и уголовной ответственности.</w:t>
            </w:r>
          </w:p>
          <w:p w:rsidR="00C9407B" w:rsidRPr="004B4077" w:rsidRDefault="00C9407B" w:rsidP="007757E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4077">
              <w:rPr>
                <w:rFonts w:ascii="Times New Roman" w:hAnsi="Times New Roman"/>
                <w:sz w:val="24"/>
                <w:szCs w:val="24"/>
                <w:lang w:val="ru-RU"/>
              </w:rPr>
              <w:t>Повторительно-обобщающее занятие. Зачет.</w:t>
            </w:r>
          </w:p>
        </w:tc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07B" w:rsidRPr="004B4077" w:rsidRDefault="00C9407B" w:rsidP="007757E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Дифференцированный зачет.</w:t>
            </w:r>
          </w:p>
        </w:tc>
      </w:tr>
      <w:tr w:rsidR="00C9407B" w:rsidRPr="004B4077" w:rsidTr="001A6C9C">
        <w:trPr>
          <w:trHeight w:val="316"/>
        </w:trPr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07B" w:rsidRPr="00C9407B" w:rsidRDefault="00C9407B" w:rsidP="00C940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06,</w:t>
            </w:r>
          </w:p>
          <w:p w:rsidR="00C9407B" w:rsidRPr="004B4077" w:rsidRDefault="00C9407B" w:rsidP="00C9407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40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2.8</w:t>
            </w:r>
          </w:p>
        </w:tc>
        <w:tc>
          <w:tcPr>
            <w:tcW w:w="48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07B" w:rsidRPr="004B4077" w:rsidRDefault="00C9407B" w:rsidP="007757E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C7B87" w:rsidRDefault="00CC7B87" w:rsidP="0008314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C7B87" w:rsidRDefault="00CC7B87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83144" w:rsidRPr="00083144" w:rsidRDefault="00083144" w:rsidP="0008314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144">
        <w:rPr>
          <w:rFonts w:ascii="Times New Roman" w:hAnsi="Times New Roman" w:cs="Times New Roman"/>
          <w:b/>
          <w:sz w:val="24"/>
          <w:szCs w:val="24"/>
        </w:rPr>
        <w:lastRenderedPageBreak/>
        <w:t>Лист регистраций изменений,</w:t>
      </w:r>
    </w:p>
    <w:p w:rsidR="00083144" w:rsidRPr="00083144" w:rsidRDefault="00083144" w:rsidP="0008314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83144">
        <w:rPr>
          <w:rFonts w:ascii="Times New Roman" w:hAnsi="Times New Roman" w:cs="Times New Roman"/>
          <w:b/>
          <w:sz w:val="24"/>
          <w:szCs w:val="24"/>
        </w:rPr>
        <w:t xml:space="preserve">вносимых в рабочую программу учебной дисциплины </w:t>
      </w:r>
    </w:p>
    <w:p w:rsidR="00083144" w:rsidRPr="00083144" w:rsidRDefault="00083144" w:rsidP="0008314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8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144" w:rsidRPr="00083144" w:rsidRDefault="00083144" w:rsidP="00CC7B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144" w:rsidRPr="00083144" w:rsidRDefault="00083144" w:rsidP="00CC7B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144" w:rsidRPr="00083144" w:rsidRDefault="00083144" w:rsidP="00CC7B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144" w:rsidRPr="00083144" w:rsidRDefault="00083144" w:rsidP="00CC7B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14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144" w:rsidRPr="00083144" w:rsidTr="00CC7B87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44" w:rsidRPr="00083144" w:rsidRDefault="00083144" w:rsidP="0008314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E4C0E" w:rsidRPr="00083144" w:rsidRDefault="001E4C0E" w:rsidP="00CC7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1E4C0E" w:rsidRPr="00083144" w:rsidSect="00CC7B87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0A5" w:rsidRDefault="002470A5">
      <w:pPr>
        <w:spacing w:after="0" w:line="240" w:lineRule="auto"/>
      </w:pPr>
      <w:r>
        <w:separator/>
      </w:r>
    </w:p>
  </w:endnote>
  <w:endnote w:type="continuationSeparator" w:id="0">
    <w:p w:rsidR="002470A5" w:rsidRDefault="00247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0A5" w:rsidRDefault="002470A5">
      <w:pPr>
        <w:spacing w:after="0" w:line="240" w:lineRule="auto"/>
      </w:pPr>
      <w:r>
        <w:separator/>
      </w:r>
    </w:p>
  </w:footnote>
  <w:footnote w:type="continuationSeparator" w:id="0">
    <w:p w:rsidR="002470A5" w:rsidRDefault="00247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2F4" w:rsidRDefault="008452F4">
    <w:pPr>
      <w:pStyle w:val="a5"/>
      <w:jc w:val="center"/>
    </w:pPr>
  </w:p>
  <w:p w:rsidR="008452F4" w:rsidRDefault="008452F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0463D47"/>
    <w:multiLevelType w:val="multilevel"/>
    <w:tmpl w:val="F508D52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cs="Times New Roman" w:hint="default"/>
        <w:b/>
      </w:rPr>
    </w:lvl>
  </w:abstractNum>
  <w:abstractNum w:abstractNumId="2">
    <w:nsid w:val="07993783"/>
    <w:multiLevelType w:val="multilevel"/>
    <w:tmpl w:val="95A2DF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3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50" w:hanging="144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10" w:hanging="180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720" w:hanging="2160"/>
      </w:pPr>
      <w:rPr>
        <w:rFonts w:ascii="Times New Roman" w:hAnsi="Times New Roman" w:cs="Times New Roman" w:hint="default"/>
        <w:b/>
      </w:rPr>
    </w:lvl>
  </w:abstractNum>
  <w:abstractNum w:abstractNumId="3">
    <w:nsid w:val="0C5E21D6"/>
    <w:multiLevelType w:val="multilevel"/>
    <w:tmpl w:val="8E028B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AC2F8E"/>
    <w:multiLevelType w:val="hybridMultilevel"/>
    <w:tmpl w:val="A900D662"/>
    <w:lvl w:ilvl="0" w:tplc="19E0EDE4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4EB30D8"/>
    <w:multiLevelType w:val="multilevel"/>
    <w:tmpl w:val="0B3EA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076661"/>
    <w:multiLevelType w:val="hybridMultilevel"/>
    <w:tmpl w:val="BE344A5A"/>
    <w:lvl w:ilvl="0" w:tplc="716E2B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765957"/>
    <w:multiLevelType w:val="singleLevel"/>
    <w:tmpl w:val="40DA45CE"/>
    <w:lvl w:ilvl="0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8">
    <w:nsid w:val="22B54543"/>
    <w:multiLevelType w:val="hybridMultilevel"/>
    <w:tmpl w:val="A8509F06"/>
    <w:lvl w:ilvl="0" w:tplc="716E2B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F37B7"/>
    <w:multiLevelType w:val="multilevel"/>
    <w:tmpl w:val="C9762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2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F777821"/>
    <w:multiLevelType w:val="hybridMultilevel"/>
    <w:tmpl w:val="A760B2C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7B7DB6"/>
    <w:multiLevelType w:val="singleLevel"/>
    <w:tmpl w:val="7A9AF8B2"/>
    <w:lvl w:ilvl="0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1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496544D"/>
    <w:multiLevelType w:val="multilevel"/>
    <w:tmpl w:val="9CDE9A7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ascii="Times New Roman" w:hAnsi="Times New Roman" w:cs="Times New Roman" w:hint="default"/>
        <w:b/>
      </w:rPr>
    </w:lvl>
  </w:abstractNum>
  <w:abstractNum w:abstractNumId="19">
    <w:nsid w:val="57F63EEE"/>
    <w:multiLevelType w:val="hybridMultilevel"/>
    <w:tmpl w:val="DA709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E3106B"/>
    <w:multiLevelType w:val="multilevel"/>
    <w:tmpl w:val="80082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0D518F"/>
    <w:multiLevelType w:val="hybridMultilevel"/>
    <w:tmpl w:val="618CC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D6C35"/>
    <w:multiLevelType w:val="hybridMultilevel"/>
    <w:tmpl w:val="FD820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4F488A"/>
    <w:multiLevelType w:val="hybridMultilevel"/>
    <w:tmpl w:val="2F4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CD39AC"/>
    <w:multiLevelType w:val="hybridMultilevel"/>
    <w:tmpl w:val="9080146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AD00B7B"/>
    <w:multiLevelType w:val="hybridMultilevel"/>
    <w:tmpl w:val="4BEAE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FC1C23"/>
    <w:multiLevelType w:val="multilevel"/>
    <w:tmpl w:val="54385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B52BC2"/>
    <w:multiLevelType w:val="multilevel"/>
    <w:tmpl w:val="FBD238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303081"/>
    <w:multiLevelType w:val="multilevel"/>
    <w:tmpl w:val="1ECE2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9"/>
  </w:num>
  <w:num w:numId="3">
    <w:abstractNumId w:val="9"/>
  </w:num>
  <w:num w:numId="4">
    <w:abstractNumId w:val="26"/>
  </w:num>
  <w:num w:numId="5">
    <w:abstractNumId w:val="30"/>
  </w:num>
  <w:num w:numId="6">
    <w:abstractNumId w:val="20"/>
  </w:num>
  <w:num w:numId="7">
    <w:abstractNumId w:val="3"/>
  </w:num>
  <w:num w:numId="8">
    <w:abstractNumId w:val="19"/>
  </w:num>
  <w:num w:numId="9">
    <w:abstractNumId w:val="22"/>
  </w:num>
  <w:num w:numId="10">
    <w:abstractNumId w:val="6"/>
  </w:num>
  <w:num w:numId="11">
    <w:abstractNumId w:val="8"/>
  </w:num>
  <w:num w:numId="12">
    <w:abstractNumId w:val="7"/>
  </w:num>
  <w:num w:numId="13">
    <w:abstractNumId w:val="16"/>
  </w:num>
  <w:num w:numId="14">
    <w:abstractNumId w:val="25"/>
  </w:num>
  <w:num w:numId="15">
    <w:abstractNumId w:val="15"/>
  </w:num>
  <w:num w:numId="16">
    <w:abstractNumId w:val="24"/>
  </w:num>
  <w:num w:numId="17">
    <w:abstractNumId w:val="21"/>
  </w:num>
  <w:num w:numId="18">
    <w:abstractNumId w:val="23"/>
  </w:num>
  <w:num w:numId="19">
    <w:abstractNumId w:val="2"/>
  </w:num>
  <w:num w:numId="20">
    <w:abstractNumId w:val="13"/>
  </w:num>
  <w:num w:numId="21">
    <w:abstractNumId w:val="1"/>
  </w:num>
  <w:num w:numId="22">
    <w:abstractNumId w:val="18"/>
  </w:num>
  <w:num w:numId="23">
    <w:abstractNumId w:val="4"/>
  </w:num>
  <w:num w:numId="24">
    <w:abstractNumId w:val="11"/>
  </w:num>
  <w:num w:numId="25">
    <w:abstractNumId w:val="0"/>
  </w:num>
  <w:num w:numId="26">
    <w:abstractNumId w:val="14"/>
  </w:num>
  <w:num w:numId="27">
    <w:abstractNumId w:val="10"/>
  </w:num>
  <w:num w:numId="28">
    <w:abstractNumId w:val="17"/>
  </w:num>
  <w:num w:numId="29">
    <w:abstractNumId w:val="12"/>
  </w:num>
  <w:num w:numId="30">
    <w:abstractNumId w:val="27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402"/>
    <w:rsid w:val="000008C8"/>
    <w:rsid w:val="0004769A"/>
    <w:rsid w:val="0007797B"/>
    <w:rsid w:val="00083144"/>
    <w:rsid w:val="0008470E"/>
    <w:rsid w:val="000D0194"/>
    <w:rsid w:val="00102280"/>
    <w:rsid w:val="0018496C"/>
    <w:rsid w:val="001948A8"/>
    <w:rsid w:val="001E1FD7"/>
    <w:rsid w:val="001E4C0E"/>
    <w:rsid w:val="002470A5"/>
    <w:rsid w:val="00281D44"/>
    <w:rsid w:val="00285AF9"/>
    <w:rsid w:val="002C6580"/>
    <w:rsid w:val="00341CD4"/>
    <w:rsid w:val="00373824"/>
    <w:rsid w:val="003A7CB4"/>
    <w:rsid w:val="00403B34"/>
    <w:rsid w:val="0042496B"/>
    <w:rsid w:val="004324F6"/>
    <w:rsid w:val="00490392"/>
    <w:rsid w:val="004A49D6"/>
    <w:rsid w:val="004A7903"/>
    <w:rsid w:val="004B4077"/>
    <w:rsid w:val="004C6EE2"/>
    <w:rsid w:val="004C72CE"/>
    <w:rsid w:val="004D4571"/>
    <w:rsid w:val="004D5A66"/>
    <w:rsid w:val="004D632C"/>
    <w:rsid w:val="004E429A"/>
    <w:rsid w:val="00502A63"/>
    <w:rsid w:val="0052673C"/>
    <w:rsid w:val="006269FF"/>
    <w:rsid w:val="00651D04"/>
    <w:rsid w:val="006A19F1"/>
    <w:rsid w:val="006E21CB"/>
    <w:rsid w:val="006E6D6D"/>
    <w:rsid w:val="00746E35"/>
    <w:rsid w:val="007757ED"/>
    <w:rsid w:val="00780C00"/>
    <w:rsid w:val="007E3155"/>
    <w:rsid w:val="008268E0"/>
    <w:rsid w:val="008452F4"/>
    <w:rsid w:val="008737D9"/>
    <w:rsid w:val="008870A8"/>
    <w:rsid w:val="008B1F6E"/>
    <w:rsid w:val="0093751C"/>
    <w:rsid w:val="009648FD"/>
    <w:rsid w:val="00A0037F"/>
    <w:rsid w:val="00A775C3"/>
    <w:rsid w:val="00B01440"/>
    <w:rsid w:val="00B02506"/>
    <w:rsid w:val="00B9659C"/>
    <w:rsid w:val="00BA0FF5"/>
    <w:rsid w:val="00BC1402"/>
    <w:rsid w:val="00C753F5"/>
    <w:rsid w:val="00C9407B"/>
    <w:rsid w:val="00CC1018"/>
    <w:rsid w:val="00CC7B87"/>
    <w:rsid w:val="00D82326"/>
    <w:rsid w:val="00D86D06"/>
    <w:rsid w:val="00D938D4"/>
    <w:rsid w:val="00E13AAE"/>
    <w:rsid w:val="00ED5479"/>
    <w:rsid w:val="00EF6158"/>
    <w:rsid w:val="00F3632C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869F7B-16E2-4A92-BA8E-68EC49D82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9FF"/>
  </w:style>
  <w:style w:type="paragraph" w:styleId="1">
    <w:name w:val="heading 1"/>
    <w:basedOn w:val="a"/>
    <w:next w:val="a"/>
    <w:link w:val="10"/>
    <w:qFormat/>
    <w:rsid w:val="008268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68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8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68E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uiPriority w:val="39"/>
    <w:rsid w:val="00BC1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ody Text Indent"/>
    <w:basedOn w:val="a"/>
    <w:link w:val="a4"/>
    <w:uiPriority w:val="99"/>
    <w:unhideWhenUsed/>
    <w:rsid w:val="000008C8"/>
    <w:pPr>
      <w:shd w:val="clear" w:color="auto" w:fill="FFFFFF"/>
      <w:spacing w:after="0" w:line="240" w:lineRule="auto"/>
      <w:ind w:left="-964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0008C8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268E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8268E0"/>
  </w:style>
  <w:style w:type="character" w:customStyle="1" w:styleId="20">
    <w:name w:val="Заголовок 2 Знак"/>
    <w:basedOn w:val="a0"/>
    <w:link w:val="2"/>
    <w:uiPriority w:val="9"/>
    <w:semiHidden/>
    <w:rsid w:val="008268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68E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268E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5">
    <w:name w:val="header"/>
    <w:basedOn w:val="a"/>
    <w:link w:val="a6"/>
    <w:uiPriority w:val="99"/>
    <w:unhideWhenUsed/>
    <w:rsid w:val="00826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68E0"/>
  </w:style>
  <w:style w:type="character" w:customStyle="1" w:styleId="10">
    <w:name w:val="Заголовок 1 Знак"/>
    <w:basedOn w:val="a0"/>
    <w:link w:val="1"/>
    <w:rsid w:val="008268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1">
    <w:name w:val="Body Text 3"/>
    <w:basedOn w:val="a"/>
    <w:link w:val="32"/>
    <w:uiPriority w:val="99"/>
    <w:semiHidden/>
    <w:unhideWhenUsed/>
    <w:rsid w:val="008268E0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268E0"/>
    <w:rPr>
      <w:rFonts w:ascii="Calibri" w:eastAsia="Calibri" w:hAnsi="Calibri" w:cs="Times New Roman"/>
      <w:sz w:val="16"/>
      <w:szCs w:val="16"/>
    </w:rPr>
  </w:style>
  <w:style w:type="table" w:styleId="a7">
    <w:name w:val="Table Grid"/>
    <w:basedOn w:val="a1"/>
    <w:uiPriority w:val="59"/>
    <w:rsid w:val="008268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8870A8"/>
    <w:pPr>
      <w:spacing w:after="0" w:line="240" w:lineRule="auto"/>
    </w:pPr>
    <w:rPr>
      <w:rFonts w:ascii="Arial" w:eastAsia="Times New Roman" w:hAnsi="Arial" w:cs="Times New Roman"/>
      <w:lang w:val="en-US" w:bidi="en-US"/>
    </w:rPr>
  </w:style>
  <w:style w:type="character" w:customStyle="1" w:styleId="a9">
    <w:name w:val="Без интервала Знак"/>
    <w:basedOn w:val="a0"/>
    <w:link w:val="a8"/>
    <w:uiPriority w:val="1"/>
    <w:rsid w:val="008870A8"/>
    <w:rPr>
      <w:rFonts w:ascii="Arial" w:eastAsia="Times New Roman" w:hAnsi="Arial" w:cs="Times New Roman"/>
      <w:lang w:val="en-US" w:bidi="en-US"/>
    </w:rPr>
  </w:style>
  <w:style w:type="paragraph" w:styleId="aa">
    <w:name w:val="footnote text"/>
    <w:basedOn w:val="a"/>
    <w:link w:val="ab"/>
    <w:semiHidden/>
    <w:rsid w:val="008B1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8B1F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rsid w:val="008B1F6E"/>
    <w:rPr>
      <w:vertAlign w:val="superscript"/>
    </w:rPr>
  </w:style>
  <w:style w:type="paragraph" w:styleId="ad">
    <w:name w:val="Body Text"/>
    <w:basedOn w:val="a"/>
    <w:link w:val="ae"/>
    <w:uiPriority w:val="99"/>
    <w:unhideWhenUsed/>
    <w:rsid w:val="00D938D4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D938D4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styleId="af">
    <w:name w:val="Hyperlink"/>
    <w:basedOn w:val="a0"/>
    <w:uiPriority w:val="99"/>
    <w:unhideWhenUsed/>
    <w:rsid w:val="004A7903"/>
    <w:rPr>
      <w:color w:val="0000FF" w:themeColor="hyperlink"/>
      <w:u w:val="single"/>
    </w:rPr>
  </w:style>
  <w:style w:type="paragraph" w:styleId="af0">
    <w:name w:val="footer"/>
    <w:basedOn w:val="a"/>
    <w:link w:val="af1"/>
    <w:uiPriority w:val="99"/>
    <w:unhideWhenUsed/>
    <w:rsid w:val="00B02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02506"/>
  </w:style>
  <w:style w:type="paragraph" w:customStyle="1" w:styleId="Style15">
    <w:name w:val="Style15"/>
    <w:basedOn w:val="a"/>
    <w:rsid w:val="00651D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651D04"/>
    <w:rPr>
      <w:rFonts w:ascii="Times New Roman" w:hAnsi="Times New Roman" w:cs="Times New Roman"/>
      <w:b/>
      <w:bCs/>
      <w:sz w:val="22"/>
      <w:szCs w:val="22"/>
    </w:rPr>
  </w:style>
  <w:style w:type="paragraph" w:styleId="af2">
    <w:name w:val="List Paragraph"/>
    <w:aliases w:val="Содержание. 2 уровень"/>
    <w:basedOn w:val="a"/>
    <w:link w:val="af3"/>
    <w:uiPriority w:val="1"/>
    <w:qFormat/>
    <w:rsid w:val="00651D0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4">
    <w:name w:val="Normal (Web)"/>
    <w:basedOn w:val="a"/>
    <w:uiPriority w:val="99"/>
    <w:semiHidden/>
    <w:unhideWhenUsed/>
    <w:rsid w:val="00651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4B4077"/>
    <w:rPr>
      <w:rFonts w:ascii="Times New Roman" w:hAnsi="Times New Roman" w:cs="Times New Roman"/>
      <w:sz w:val="22"/>
      <w:szCs w:val="22"/>
    </w:rPr>
  </w:style>
  <w:style w:type="character" w:customStyle="1" w:styleId="af3">
    <w:name w:val="Абзац списка Знак"/>
    <w:aliases w:val="Содержание. 2 уровень Знак"/>
    <w:link w:val="af2"/>
    <w:uiPriority w:val="1"/>
    <w:qFormat/>
    <w:locked/>
    <w:rsid w:val="002C6580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2C6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google.com/url?q=http://www.ombudsmanrf.ru/&amp;sa=D&amp;usg=AFQjCNFq5BaeJP2FATl3KCB1mea9vdC_E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www.garant.ru/&amp;sa=D&amp;usg=AFQjCNFkYth4Jjrat2v_D4sHLiIXUUstD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www.consultant.ru/&amp;sa=D&amp;usg=AFQjCNG4QWQzNMZCrhEDejW-qicd_TxxM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alata.ru/" TargetMode="External"/><Relationship Id="rId10" Type="http://schemas.openxmlformats.org/officeDocument/2006/relationships/hyperlink" Target="https://www.iprbookshop.ru/11762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2330.html" TargetMode="External"/><Relationship Id="rId14" Type="http://schemas.openxmlformats.org/officeDocument/2006/relationships/hyperlink" Target="https://www.google.com/url?q=http://www.rospotrebnadzor.ru/&amp;sa=D&amp;usg=AFQjCNFKF9KaagNRblxMO1sZCtKOQIKGz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C0C4A-D578-497B-B776-AAB6A14D5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17</Pages>
  <Words>4110</Words>
  <Characters>23432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31</cp:revision>
  <dcterms:created xsi:type="dcterms:W3CDTF">2017-03-27T15:23:00Z</dcterms:created>
  <dcterms:modified xsi:type="dcterms:W3CDTF">2024-10-22T06:15:00Z</dcterms:modified>
</cp:coreProperties>
</file>